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54934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6B0DB0">
          <w:rPr>
            <w:b/>
            <w:noProof/>
            <w:sz w:val="24"/>
          </w:rPr>
          <w:t>7</w:t>
        </w:r>
      </w:fldSimple>
      <w:r>
        <w:rPr>
          <w:b/>
          <w:i/>
          <w:noProof/>
          <w:sz w:val="28"/>
        </w:rPr>
        <w:tab/>
      </w:r>
      <w:fldSimple w:instr=" DOCPROPERTY  Tdoc#  \* MERGEFORMAT ">
        <w:r w:rsidR="00E13F3D" w:rsidRPr="00E13F3D">
          <w:rPr>
            <w:b/>
            <w:i/>
            <w:noProof/>
            <w:sz w:val="28"/>
          </w:rPr>
          <w:t>R4-2</w:t>
        </w:r>
        <w:r w:rsidR="008D7AFD" w:rsidRPr="008D7AFD">
          <w:rPr>
            <w:b/>
            <w:i/>
            <w:noProof/>
            <w:sz w:val="28"/>
          </w:rPr>
          <w:t>3</w:t>
        </w:r>
        <w:r w:rsidR="0018374B" w:rsidRPr="0018374B">
          <w:rPr>
            <w:b/>
            <w:i/>
            <w:noProof/>
            <w:sz w:val="28"/>
          </w:rPr>
          <w:t>09090</w:t>
        </w:r>
      </w:fldSimple>
    </w:p>
    <w:p w14:paraId="7CB45193" w14:textId="342282AC" w:rsidR="001E41F3" w:rsidRDefault="00000000" w:rsidP="005E2C44">
      <w:pPr>
        <w:pStyle w:val="CRCoverPage"/>
        <w:outlineLvl w:val="0"/>
        <w:rPr>
          <w:b/>
          <w:noProof/>
          <w:sz w:val="24"/>
        </w:rPr>
      </w:pPr>
      <w:fldSimple w:instr=" DOCPROPERTY  Location  \* MERGEFORMAT ">
        <w:r w:rsidR="006B0DB0">
          <w:rPr>
            <w:b/>
            <w:noProof/>
            <w:sz w:val="24"/>
          </w:rPr>
          <w:t>Incheon</w:t>
        </w:r>
      </w:fldSimple>
      <w:r w:rsidR="001E41F3">
        <w:rPr>
          <w:b/>
          <w:noProof/>
          <w:sz w:val="24"/>
        </w:rPr>
        <w:t xml:space="preserve">, </w:t>
      </w:r>
      <w:r w:rsidR="006B0DB0">
        <w:rPr>
          <w:b/>
          <w:noProof/>
          <w:sz w:val="24"/>
        </w:rPr>
        <w:t>South Korea</w:t>
      </w:r>
      <w:r w:rsidR="006A629A">
        <w:rPr>
          <w:b/>
          <w:noProof/>
          <w:sz w:val="24"/>
        </w:rPr>
        <w:t xml:space="preserve">, </w:t>
      </w:r>
      <w:r w:rsidR="006B0DB0">
        <w:rPr>
          <w:b/>
          <w:noProof/>
          <w:sz w:val="24"/>
        </w:rPr>
        <w:t>May</w:t>
      </w:r>
      <w:r w:rsidR="006A629A">
        <w:rPr>
          <w:b/>
          <w:noProof/>
          <w:sz w:val="24"/>
        </w:rPr>
        <w:t xml:space="preserve"> </w:t>
      </w:r>
      <w:r w:rsidR="006B0DB0">
        <w:rPr>
          <w:b/>
          <w:noProof/>
          <w:sz w:val="24"/>
        </w:rPr>
        <w:t>22</w:t>
      </w:r>
      <w:fldSimple w:instr=" DOCPROPERTY  Country  \* MERGEFORMAT "/>
      <w:r w:rsidR="006B0DB0">
        <w:rPr>
          <w:b/>
          <w:noProof/>
          <w:sz w:val="24"/>
          <w:vertAlign w:val="superscript"/>
        </w:rPr>
        <w:t>nd</w:t>
      </w:r>
      <w:r w:rsidR="00253896">
        <w:rPr>
          <w:b/>
          <w:noProof/>
          <w:sz w:val="24"/>
        </w:rPr>
        <w:t xml:space="preserve"> – </w:t>
      </w:r>
      <w:r w:rsidR="006B0DB0">
        <w:rPr>
          <w:b/>
          <w:noProof/>
          <w:sz w:val="24"/>
        </w:rPr>
        <w:t>26</w:t>
      </w:r>
      <w:r w:rsidR="006B0DB0" w:rsidRPr="006B0DB0">
        <w:rPr>
          <w:b/>
          <w:noProof/>
          <w:sz w:val="24"/>
          <w:vertAlign w:val="superscript"/>
        </w:rPr>
        <w:t>th</w:t>
      </w:r>
      <w:r w:rsidR="00253896">
        <w:rPr>
          <w:b/>
          <w:noProof/>
          <w:sz w:val="24"/>
        </w:rPr>
        <w:t>, 202</w:t>
      </w:r>
      <w:r w:rsidR="006A629A">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126B9F" w:rsidR="001E41F3" w:rsidRPr="00410371" w:rsidRDefault="00000000" w:rsidP="00E13F3D">
            <w:pPr>
              <w:pStyle w:val="CRCoverPage"/>
              <w:spacing w:after="0"/>
              <w:jc w:val="right"/>
              <w:rPr>
                <w:b/>
                <w:noProof/>
                <w:sz w:val="28"/>
              </w:rPr>
            </w:pPr>
            <w:fldSimple w:instr=" DOCPROPERTY  Spec#  \* MERGEFORMAT ">
              <w:r w:rsidR="006B0DB0">
                <w:rPr>
                  <w:b/>
                  <w:noProof/>
                  <w:sz w:val="28"/>
                </w:rPr>
                <w:t>38</w:t>
              </w:r>
              <w:r w:rsidR="00E13F3D" w:rsidRPr="00410371">
                <w:rPr>
                  <w:b/>
                  <w:noProof/>
                  <w:sz w:val="28"/>
                </w:rPr>
                <w:t>.</w:t>
              </w:r>
              <w:r w:rsidR="0090374D">
                <w:rPr>
                  <w:b/>
                  <w:noProof/>
                  <w:sz w:val="28"/>
                </w:rPr>
                <w:t>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0D637D" w:rsidR="001E41F3" w:rsidRPr="008D7AFD" w:rsidRDefault="001E41F3" w:rsidP="008D7AFD">
            <w:pPr>
              <w:pStyle w:val="CRCoverPage"/>
              <w:spacing w:after="0"/>
              <w:jc w:val="center"/>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98DD83"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DC78F2">
                <w:rPr>
                  <w:b/>
                  <w:noProof/>
                  <w:sz w:val="28"/>
                </w:rPr>
                <w:t>8</w:t>
              </w:r>
              <w:r w:rsidR="00E13F3D" w:rsidRPr="00410371">
                <w:rPr>
                  <w:b/>
                  <w:noProof/>
                  <w:sz w:val="28"/>
                </w:rPr>
                <w:t>.</w:t>
              </w:r>
              <w:r w:rsidR="0090374D">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BB7A40" w:rsidR="001E41F3" w:rsidRDefault="006B0DB0">
            <w:pPr>
              <w:pStyle w:val="CRCoverPage"/>
              <w:spacing w:after="0"/>
              <w:ind w:left="100"/>
              <w:rPr>
                <w:noProof/>
              </w:rPr>
            </w:pPr>
            <w:r>
              <w:t xml:space="preserve">Draft </w:t>
            </w:r>
            <w:r w:rsidR="007A42D3">
              <w:t xml:space="preserve">CR for </w:t>
            </w:r>
            <w:r w:rsidR="0090374D">
              <w:t>TS 38.101-1</w:t>
            </w:r>
            <w:r w:rsidR="007A42D3">
              <w:t xml:space="preserve">: </w:t>
            </w:r>
            <w:r w:rsidR="0090374D">
              <w:t>Introduction of inter-band UL CA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295374"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8250AB" w:rsidR="001E41F3" w:rsidRDefault="0090374D">
            <w:pPr>
              <w:pStyle w:val="CRCoverPage"/>
              <w:spacing w:after="0"/>
              <w:ind w:left="100"/>
              <w:rPr>
                <w:noProof/>
              </w:rPr>
            </w:pPr>
            <w:r w:rsidRPr="0090374D">
              <w:rPr>
                <w:lang w:val="en-US"/>
              </w:rPr>
              <w:t>4Rx_low_NR_band_handheld_3Tx_NR_CA_ENDC-Core</w:t>
            </w:r>
            <w:r w:rsidR="001C0B19" w:rsidRPr="001C0B19">
              <w:t xml:space="preserve"> </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9C1F6D" w:rsidR="001E41F3" w:rsidRDefault="00000000">
            <w:pPr>
              <w:pStyle w:val="CRCoverPage"/>
              <w:spacing w:after="0"/>
              <w:ind w:left="100"/>
              <w:rPr>
                <w:noProof/>
              </w:rPr>
            </w:pPr>
            <w:fldSimple w:instr=" DOCPROPERTY  ResDate  \* MERGEFORMAT ">
              <w:r w:rsidR="00D24991">
                <w:rPr>
                  <w:noProof/>
                </w:rPr>
                <w:t>202</w:t>
              </w:r>
              <w:r w:rsidR="006A629A">
                <w:rPr>
                  <w:noProof/>
                </w:rPr>
                <w:t>3</w:t>
              </w:r>
              <w:r w:rsidR="00D24991">
                <w:rPr>
                  <w:noProof/>
                </w:rPr>
                <w:t>-0</w:t>
              </w:r>
              <w:r w:rsidR="006B0DB0">
                <w:rPr>
                  <w:noProof/>
                </w:rPr>
                <w:t>5</w:t>
              </w:r>
              <w:r w:rsidR="00D24991">
                <w:rPr>
                  <w:noProof/>
                </w:rPr>
                <w:t>-</w:t>
              </w:r>
              <w:r w:rsidR="0090374D">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8541F5" w:rsidR="001E41F3" w:rsidRDefault="006B0DB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9A5D90" w:rsidR="001E41F3" w:rsidRDefault="00000000">
            <w:pPr>
              <w:pStyle w:val="CRCoverPage"/>
              <w:spacing w:after="0"/>
              <w:ind w:left="100"/>
              <w:rPr>
                <w:noProof/>
              </w:rPr>
            </w:pPr>
            <w:fldSimple w:instr=" DOCPROPERTY  Release  \* MERGEFORMAT ">
              <w:r w:rsidR="00D24991">
                <w:rPr>
                  <w:noProof/>
                </w:rPr>
                <w:t>Rel-1</w:t>
              </w:r>
              <w:r w:rsidR="006B0DB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63161C" w:rsidR="001E41F3" w:rsidRDefault="0090374D" w:rsidP="00DC78F2">
            <w:pPr>
              <w:pStyle w:val="CRCoverPage"/>
              <w:spacing w:after="0"/>
              <w:rPr>
                <w:noProof/>
              </w:rPr>
            </w:pPr>
            <w:r>
              <w:rPr>
                <w:noProof/>
              </w:rPr>
              <w:t>Introducing the new feature of inter-band UL CA with UL MIMO in one of the two frequency bands.</w:t>
            </w:r>
            <w:r w:rsidR="00DC78F2">
              <w:rPr>
                <w:noProof/>
              </w:rPr>
              <w:t xml:space="preserve"> </w:t>
            </w:r>
            <w:r w:rsidR="006A629A">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8676AA" w14:textId="414DDB16" w:rsidR="0090374D" w:rsidRDefault="00DC78F2" w:rsidP="00DC78F2">
            <w:pPr>
              <w:pStyle w:val="CRCoverPage"/>
              <w:spacing w:after="0"/>
              <w:rPr>
                <w:bCs/>
                <w:noProof/>
                <w:lang w:val="en-US"/>
              </w:rPr>
            </w:pPr>
            <w:r>
              <w:rPr>
                <w:bCs/>
                <w:noProof/>
                <w:lang w:val="en-US"/>
              </w:rPr>
              <w:t>Add</w:t>
            </w:r>
            <w:r w:rsidR="0090374D">
              <w:rPr>
                <w:bCs/>
                <w:noProof/>
                <w:lang w:val="en-US"/>
              </w:rPr>
              <w:t xml:space="preserve"> the following new clauses for the requirements of </w:t>
            </w:r>
            <w:r w:rsidR="0090374D">
              <w:rPr>
                <w:noProof/>
              </w:rPr>
              <w:t>inter-band UL CA with UL MIMO</w:t>
            </w:r>
            <w:r w:rsidR="0090374D">
              <w:rPr>
                <w:bCs/>
                <w:noProof/>
                <w:lang w:val="en-US"/>
              </w:rPr>
              <w:t>:</w:t>
            </w:r>
          </w:p>
          <w:p w14:paraId="4162675B" w14:textId="35011C6F" w:rsidR="0090374D" w:rsidRDefault="0090374D" w:rsidP="00DC78F2">
            <w:pPr>
              <w:pStyle w:val="CRCoverPage"/>
              <w:spacing w:after="0"/>
              <w:rPr>
                <w:bCs/>
                <w:noProof/>
                <w:lang w:val="en-US"/>
              </w:rPr>
            </w:pPr>
            <w:r>
              <w:rPr>
                <w:bCs/>
                <w:noProof/>
                <w:lang w:val="en-US"/>
              </w:rPr>
              <w:t xml:space="preserve">6.2H.3: </w:t>
            </w:r>
            <w:r w:rsidRPr="0090374D">
              <w:rPr>
                <w:bCs/>
                <w:noProof/>
                <w:lang w:val="en-US"/>
              </w:rPr>
              <w:t>Transmitter power for inter-band UL CA with UL MIMO</w:t>
            </w:r>
          </w:p>
          <w:p w14:paraId="5F54E207" w14:textId="6DBCB768" w:rsidR="0090374D" w:rsidRDefault="0090374D" w:rsidP="00DC78F2">
            <w:pPr>
              <w:pStyle w:val="CRCoverPage"/>
              <w:spacing w:after="0"/>
              <w:rPr>
                <w:bCs/>
                <w:noProof/>
              </w:rPr>
            </w:pPr>
            <w:r>
              <w:rPr>
                <w:bCs/>
                <w:noProof/>
                <w:lang w:val="en-US"/>
              </w:rPr>
              <w:t xml:space="preserve">6.3H.3: </w:t>
            </w:r>
            <w:r w:rsidRPr="0090374D">
              <w:rPr>
                <w:bCs/>
                <w:noProof/>
              </w:rPr>
              <w:t>Output power dynamics for inter-band UL CA with UL MIMO</w:t>
            </w:r>
          </w:p>
          <w:p w14:paraId="56142DAE" w14:textId="1854D377" w:rsidR="008B2DBB" w:rsidRDefault="008B2DBB" w:rsidP="00DC78F2">
            <w:pPr>
              <w:pStyle w:val="CRCoverPage"/>
              <w:spacing w:after="0"/>
              <w:rPr>
                <w:bCs/>
                <w:noProof/>
              </w:rPr>
            </w:pPr>
            <w:r>
              <w:rPr>
                <w:bCs/>
                <w:noProof/>
                <w:lang w:val="en-US"/>
              </w:rPr>
              <w:t xml:space="preserve">6.4H.3: </w:t>
            </w:r>
            <w:r w:rsidRPr="00AD2BBF">
              <w:rPr>
                <w:bCs/>
                <w:noProof/>
              </w:rPr>
              <w:t>Transmit signal quality for int</w:t>
            </w:r>
            <w:r w:rsidRPr="008B2DBB">
              <w:rPr>
                <w:bCs/>
                <w:noProof/>
              </w:rPr>
              <w:t>er-band</w:t>
            </w:r>
            <w:r w:rsidRPr="00AD2BBF">
              <w:rPr>
                <w:bCs/>
                <w:noProof/>
              </w:rPr>
              <w:t xml:space="preserve"> UL CA with UL MIMO</w:t>
            </w:r>
          </w:p>
          <w:p w14:paraId="31C656EC" w14:textId="65B7603F" w:rsidR="00251971" w:rsidRPr="00251971" w:rsidRDefault="008B2DBB" w:rsidP="00DC78F2">
            <w:pPr>
              <w:pStyle w:val="CRCoverPage"/>
              <w:spacing w:after="0"/>
              <w:rPr>
                <w:bCs/>
                <w:noProof/>
                <w:lang w:val="en-US"/>
              </w:rPr>
            </w:pPr>
            <w:r>
              <w:rPr>
                <w:bCs/>
                <w:noProof/>
              </w:rPr>
              <w:t xml:space="preserve">6.5H.3: </w:t>
            </w:r>
            <w:r w:rsidRPr="008B2DBB">
              <w:rPr>
                <w:bCs/>
                <w:noProof/>
              </w:rPr>
              <w:t>Output RF spectrum emissions for inter-band UL CA with UL MIMO</w:t>
            </w:r>
            <w:r w:rsidR="00251971">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540429" w:rsidR="001E41F3" w:rsidRDefault="008B2DBB" w:rsidP="00765141">
            <w:pPr>
              <w:pStyle w:val="CRCoverPage"/>
              <w:spacing w:after="0"/>
              <w:rPr>
                <w:noProof/>
              </w:rPr>
            </w:pPr>
            <w:r>
              <w:rPr>
                <w:noProof/>
              </w:rPr>
              <w:t xml:space="preserve">Feature of inter-band UL CA with UL MIMO is not enabled. </w:t>
            </w:r>
            <w:r w:rsidR="00DC78F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C01E0" w:rsidR="001E41F3" w:rsidRPr="00DB3608" w:rsidRDefault="008B2DBB" w:rsidP="00DC78F2">
            <w:pPr>
              <w:pStyle w:val="CRCoverPage"/>
              <w:spacing w:after="0"/>
              <w:rPr>
                <w:noProof/>
              </w:rPr>
            </w:pPr>
            <w:r>
              <w:rPr>
                <w:noProof/>
                <w:lang w:val="en-US"/>
              </w:rPr>
              <w:t>6.2H, 6.3H, 6.4H, 6.5H</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C52AE7" w:rsidR="001E41F3" w:rsidRDefault="009037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4487B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C6D674" w:rsidR="001E41F3" w:rsidRDefault="00145D43">
            <w:pPr>
              <w:pStyle w:val="CRCoverPage"/>
              <w:spacing w:after="0"/>
              <w:ind w:left="99"/>
              <w:rPr>
                <w:noProof/>
              </w:rPr>
            </w:pPr>
            <w:r>
              <w:rPr>
                <w:noProof/>
              </w:rPr>
              <w:t>TS</w:t>
            </w:r>
            <w:r w:rsidR="00253896">
              <w:rPr>
                <w:noProof/>
              </w:rPr>
              <w:t xml:space="preserve"> 3</w:t>
            </w:r>
            <w:r w:rsidR="00DC78F2">
              <w:rPr>
                <w:noProof/>
              </w:rPr>
              <w:t>8</w:t>
            </w:r>
            <w:r w:rsidR="00253896">
              <w:rPr>
                <w:noProof/>
              </w:rPr>
              <w:t>.521</w:t>
            </w:r>
            <w:r w:rsidR="0090374D">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51CC7" w14:textId="77777777" w:rsidR="00713110" w:rsidRPr="00CE57C0" w:rsidRDefault="00713110" w:rsidP="00713110">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2C5C7F82" w14:textId="77777777" w:rsidR="00C734A7" w:rsidRDefault="00C734A7" w:rsidP="00C734A7">
      <w:pPr>
        <w:pStyle w:val="Heading2"/>
        <w:ind w:left="0" w:firstLine="0"/>
        <w:rPr>
          <w:rFonts w:eastAsia="MS Mincho"/>
        </w:rPr>
      </w:pPr>
      <w:r>
        <w:rPr>
          <w:rFonts w:eastAsia="MS Mincho"/>
        </w:rPr>
        <w:t>6.2H</w:t>
      </w:r>
      <w:r>
        <w:rPr>
          <w:rFonts w:eastAsia="MS Mincho"/>
        </w:rPr>
        <w:tab/>
        <w:t>Transmitter power for CA with UL MIMO</w:t>
      </w:r>
    </w:p>
    <w:p w14:paraId="73945E96" w14:textId="77777777" w:rsidR="00C734A7" w:rsidRDefault="00C734A7" w:rsidP="00C734A7">
      <w:pPr>
        <w:pStyle w:val="Heading3"/>
        <w:rPr>
          <w:rFonts w:eastAsia="MS Mincho"/>
        </w:rPr>
      </w:pPr>
      <w:bookmarkStart w:id="1" w:name="_Toc83580496"/>
      <w:bookmarkStart w:id="2" w:name="_Toc84405005"/>
      <w:bookmarkStart w:id="3" w:name="_Toc84413614"/>
      <w:bookmarkStart w:id="4" w:name="_Toc83580497"/>
      <w:bookmarkStart w:id="5" w:name="_Toc84405006"/>
      <w:bookmarkStart w:id="6" w:name="_Toc84413615"/>
      <w:r>
        <w:rPr>
          <w:rFonts w:eastAsia="MS Mincho"/>
        </w:rPr>
        <w:t>6.2H</w:t>
      </w:r>
      <w:r w:rsidRPr="005E2184">
        <w:rPr>
          <w:rFonts w:eastAsia="MS Mincho" w:hint="eastAsia"/>
        </w:rPr>
        <w:t>.</w:t>
      </w:r>
      <w:r w:rsidRPr="005E2184">
        <w:rPr>
          <w:rFonts w:eastAsia="MS Mincho"/>
        </w:rPr>
        <w:t>1</w:t>
      </w:r>
      <w:r>
        <w:rPr>
          <w:rFonts w:eastAsia="MS Mincho"/>
        </w:rPr>
        <w:tab/>
        <w:t>Transmitter power for intra-band UL contiguous CA with UL MIMO</w:t>
      </w:r>
      <w:bookmarkEnd w:id="1"/>
      <w:bookmarkEnd w:id="2"/>
      <w:bookmarkEnd w:id="3"/>
    </w:p>
    <w:bookmarkEnd w:id="4"/>
    <w:bookmarkEnd w:id="5"/>
    <w:bookmarkEnd w:id="6"/>
    <w:p w14:paraId="1DFDA1D2" w14:textId="77777777" w:rsidR="00C734A7" w:rsidRDefault="00C734A7" w:rsidP="00C734A7">
      <w:pPr>
        <w:pStyle w:val="Heading4"/>
        <w:rPr>
          <w:rFonts w:eastAsia="MS Mincho"/>
          <w:lang w:eastAsia="zh-CN"/>
        </w:rPr>
      </w:pPr>
      <w:r>
        <w:rPr>
          <w:rFonts w:eastAsia="MS Mincho"/>
        </w:rPr>
        <w:t>6.2H.1.1</w:t>
      </w:r>
      <w:r>
        <w:rPr>
          <w:rFonts w:eastAsia="MS Mincho"/>
        </w:rPr>
        <w:tab/>
      </w:r>
      <w:r>
        <w:rPr>
          <w:rFonts w:eastAsia="MS Mincho"/>
          <w:lang w:eastAsia="zh-CN"/>
        </w:rPr>
        <w:t xml:space="preserve">UE </w:t>
      </w:r>
      <w:r>
        <w:rPr>
          <w:rFonts w:eastAsia="MS Mincho"/>
        </w:rPr>
        <w:t xml:space="preserve">maximum output power for </w:t>
      </w:r>
      <w:r w:rsidRPr="0019234D">
        <w:rPr>
          <w:rFonts w:eastAsia="MS Mincho"/>
        </w:rPr>
        <w:t xml:space="preserve">intra-band UL contiguous CA </w:t>
      </w:r>
      <w:r>
        <w:rPr>
          <w:rFonts w:eastAsia="MS Mincho"/>
        </w:rPr>
        <w:t>with</w:t>
      </w:r>
      <w:r w:rsidRPr="0019234D">
        <w:rPr>
          <w:rFonts w:eastAsia="MS Mincho"/>
        </w:rPr>
        <w:t xml:space="preserve"> UL MIMO</w:t>
      </w:r>
    </w:p>
    <w:p w14:paraId="2635BC8C" w14:textId="77777777" w:rsidR="00C734A7" w:rsidRDefault="00C734A7" w:rsidP="00C734A7">
      <w:r w:rsidRPr="001C0CC4">
        <w:t xml:space="preserve">For </w:t>
      </w:r>
      <w:r>
        <w:t xml:space="preserve">intra-band UL contiguous CA and </w:t>
      </w:r>
      <w:r w:rsidRPr="001C0CC4">
        <w:t xml:space="preserve">UE with two transmit antenna connectors in closed-loop spatial multiplexing scheme, the maximum output power </w:t>
      </w:r>
      <w:r w:rsidRPr="008E02C6">
        <w:t>is defined as the sum of the maximum output power from both UE antenna connectors and all UL CCs. The period of measurement shall be</w:t>
      </w:r>
      <w:r>
        <w:t xml:space="preserve"> at least one sub frame (1 </w:t>
      </w:r>
      <w:proofErr w:type="spellStart"/>
      <w:r>
        <w:t>ms</w:t>
      </w:r>
      <w:proofErr w:type="spellEnd"/>
      <w:r>
        <w:t>), as specified</w:t>
      </w:r>
      <w:r w:rsidRPr="001C0CC4">
        <w:t xml:space="preserve"> in Table 6.2</w:t>
      </w:r>
      <w:r>
        <w:rPr>
          <w:lang w:eastAsia="zh-CN"/>
        </w:rPr>
        <w:t>H</w:t>
      </w:r>
      <w:r w:rsidRPr="001C0CC4">
        <w:rPr>
          <w:rFonts w:hint="eastAsia"/>
          <w:lang w:eastAsia="zh-CN"/>
        </w:rPr>
        <w:t>.1</w:t>
      </w:r>
      <w:r>
        <w:rPr>
          <w:lang w:eastAsia="zh-CN"/>
        </w:rPr>
        <w:t>.1</w:t>
      </w:r>
      <w:r w:rsidRPr="001C0CC4">
        <w:t>-1</w:t>
      </w:r>
      <w:r w:rsidRPr="001C0CC4">
        <w:rPr>
          <w:rFonts w:hint="eastAsia"/>
        </w:rPr>
        <w:t xml:space="preserve">. </w:t>
      </w:r>
      <w:r w:rsidRPr="001C0CC4">
        <w:rPr>
          <w:rFonts w:hint="eastAsia"/>
          <w:lang w:eastAsia="zh-CN"/>
        </w:rPr>
        <w:t>The requirements shall be met</w:t>
      </w:r>
      <w:r w:rsidRPr="001C0CC4">
        <w:rPr>
          <w:lang w:eastAsia="zh-CN"/>
        </w:rPr>
        <w:t xml:space="preserve"> </w:t>
      </w:r>
      <w:r w:rsidRPr="001C0CC4">
        <w:t xml:space="preserve">with </w:t>
      </w:r>
      <w:r w:rsidRPr="001C0CC4">
        <w:rPr>
          <w:lang w:eastAsia="zh-CN"/>
        </w:rPr>
        <w:t>the UL MIMO configurations specified in Table 6.2</w:t>
      </w:r>
      <w:r>
        <w:rPr>
          <w:lang w:eastAsia="zh-CN"/>
        </w:rPr>
        <w:t>D</w:t>
      </w:r>
      <w:r w:rsidRPr="001C0CC4">
        <w:rPr>
          <w:rFonts w:hint="eastAsia"/>
          <w:lang w:eastAsia="zh-CN"/>
        </w:rPr>
        <w:t>.1</w:t>
      </w:r>
      <w:r w:rsidRPr="001C0CC4">
        <w:rPr>
          <w:lang w:eastAsia="zh-CN"/>
        </w:rPr>
        <w:t>-2</w:t>
      </w:r>
      <w:r>
        <w:rPr>
          <w:lang w:eastAsia="zh-CN"/>
        </w:rPr>
        <w:t xml:space="preserve"> and </w:t>
      </w:r>
      <w:r>
        <w:t xml:space="preserve">6.2D.1-3 for </w:t>
      </w:r>
      <w:proofErr w:type="gramStart"/>
      <w:r>
        <w:t>2 layer</w:t>
      </w:r>
      <w:proofErr w:type="gramEnd"/>
      <w:r>
        <w:t xml:space="preserve"> configuration and </w:t>
      </w:r>
      <w:proofErr w:type="spellStart"/>
      <w:r>
        <w:t>ULFPTx</w:t>
      </w:r>
      <w:proofErr w:type="spellEnd"/>
      <w:r>
        <w:t xml:space="preserve"> configuration respectively</w:t>
      </w:r>
      <w:r w:rsidRPr="001C0CC4">
        <w:rPr>
          <w:rFonts w:hint="eastAsia"/>
          <w:lang w:eastAsia="zh-CN"/>
        </w:rPr>
        <w:t xml:space="preserve">. </w:t>
      </w:r>
    </w:p>
    <w:p w14:paraId="768F16BB" w14:textId="77777777" w:rsidR="00C734A7" w:rsidRPr="001C0CC4" w:rsidRDefault="00C734A7" w:rsidP="00C734A7">
      <w:pPr>
        <w:pStyle w:val="TH"/>
      </w:pPr>
      <w:r w:rsidRPr="001C0CC4">
        <w:t>Table 6.2</w:t>
      </w:r>
      <w:r>
        <w:rPr>
          <w:lang w:eastAsia="zh-CN"/>
        </w:rPr>
        <w:t>H</w:t>
      </w:r>
      <w:r w:rsidRPr="001C0CC4">
        <w:rPr>
          <w:rFonts w:hint="eastAsia"/>
          <w:lang w:eastAsia="zh-CN"/>
        </w:rPr>
        <w:t>.1</w:t>
      </w:r>
      <w:r>
        <w:rPr>
          <w:lang w:eastAsia="zh-CN"/>
        </w:rPr>
        <w:t>.1</w:t>
      </w:r>
      <w:r w:rsidRPr="001C0CC4">
        <w:t xml:space="preserve">-1: UE Power Class for </w:t>
      </w:r>
      <w:r>
        <w:t xml:space="preserve">intra-band UL contiguous CA with </w:t>
      </w:r>
      <w:r w:rsidRPr="001C0CC4">
        <w:t>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C734A7" w:rsidRPr="001D386E" w14:paraId="7359453C" w14:textId="77777777" w:rsidTr="00112760">
        <w:trPr>
          <w:jc w:val="center"/>
        </w:trPr>
        <w:tc>
          <w:tcPr>
            <w:tcW w:w="1396" w:type="dxa"/>
            <w:vAlign w:val="center"/>
          </w:tcPr>
          <w:p w14:paraId="6A67F5E6" w14:textId="77777777" w:rsidR="00C734A7" w:rsidRPr="001D386E" w:rsidRDefault="00C734A7" w:rsidP="00112760">
            <w:pPr>
              <w:pStyle w:val="TAH"/>
              <w:rPr>
                <w:rFonts w:cs="Arial"/>
              </w:rPr>
            </w:pPr>
            <w:r>
              <w:rPr>
                <w:rFonts w:cs="Arial"/>
                <w:lang w:eastAsia="zh-CN"/>
              </w:rPr>
              <w:t>NR</w:t>
            </w:r>
            <w:r w:rsidRPr="001D386E">
              <w:rPr>
                <w:rFonts w:cs="Arial" w:hint="eastAsia"/>
                <w:lang w:eastAsia="zh-CN"/>
              </w:rPr>
              <w:t xml:space="preserve"> CA Configuration</w:t>
            </w:r>
          </w:p>
        </w:tc>
        <w:tc>
          <w:tcPr>
            <w:tcW w:w="942" w:type="dxa"/>
          </w:tcPr>
          <w:p w14:paraId="31515D09" w14:textId="77777777" w:rsidR="00C734A7" w:rsidRPr="001D386E" w:rsidRDefault="00C734A7" w:rsidP="00112760">
            <w:pPr>
              <w:pStyle w:val="TAH"/>
              <w:rPr>
                <w:rFonts w:cs="Arial"/>
              </w:rPr>
            </w:pPr>
            <w:r w:rsidRPr="001D386E">
              <w:rPr>
                <w:rFonts w:cs="Arial"/>
              </w:rPr>
              <w:t>Class 1 (dBm)</w:t>
            </w:r>
          </w:p>
        </w:tc>
        <w:tc>
          <w:tcPr>
            <w:tcW w:w="1067" w:type="dxa"/>
          </w:tcPr>
          <w:p w14:paraId="196AEC00" w14:textId="77777777" w:rsidR="00C734A7" w:rsidRPr="001D386E" w:rsidRDefault="00C734A7" w:rsidP="00112760">
            <w:pPr>
              <w:pStyle w:val="TAH"/>
              <w:rPr>
                <w:rFonts w:cs="Arial"/>
              </w:rPr>
            </w:pPr>
            <w:r w:rsidRPr="001D386E">
              <w:rPr>
                <w:rFonts w:cs="Arial"/>
              </w:rPr>
              <w:t>Tolerance (dB)</w:t>
            </w:r>
          </w:p>
        </w:tc>
        <w:tc>
          <w:tcPr>
            <w:tcW w:w="942" w:type="dxa"/>
          </w:tcPr>
          <w:p w14:paraId="35EC8BA6" w14:textId="77777777" w:rsidR="00C734A7" w:rsidRPr="001D386E" w:rsidRDefault="00C734A7" w:rsidP="00112760">
            <w:pPr>
              <w:pStyle w:val="TAH"/>
              <w:rPr>
                <w:rFonts w:cs="Arial"/>
              </w:rPr>
            </w:pPr>
            <w:r w:rsidRPr="001D386E">
              <w:rPr>
                <w:rFonts w:cs="Arial"/>
              </w:rPr>
              <w:t>Class 2 (dBm)</w:t>
            </w:r>
          </w:p>
        </w:tc>
        <w:tc>
          <w:tcPr>
            <w:tcW w:w="1067" w:type="dxa"/>
          </w:tcPr>
          <w:p w14:paraId="4EB63C5D" w14:textId="77777777" w:rsidR="00C734A7" w:rsidRPr="001D386E" w:rsidRDefault="00C734A7" w:rsidP="00112760">
            <w:pPr>
              <w:pStyle w:val="TAH"/>
              <w:rPr>
                <w:rFonts w:cs="Arial"/>
              </w:rPr>
            </w:pPr>
            <w:r w:rsidRPr="001D386E">
              <w:rPr>
                <w:rFonts w:cs="Arial"/>
              </w:rPr>
              <w:t>Tolerance (dB)</w:t>
            </w:r>
          </w:p>
        </w:tc>
        <w:tc>
          <w:tcPr>
            <w:tcW w:w="875" w:type="dxa"/>
          </w:tcPr>
          <w:p w14:paraId="4036AC8D" w14:textId="77777777" w:rsidR="00C734A7" w:rsidRPr="001D386E" w:rsidRDefault="00C734A7" w:rsidP="00112760">
            <w:pPr>
              <w:pStyle w:val="TAH"/>
              <w:rPr>
                <w:rFonts w:cs="Arial"/>
              </w:rPr>
            </w:pPr>
            <w:r w:rsidRPr="001D386E">
              <w:rPr>
                <w:rFonts w:cs="Arial"/>
              </w:rPr>
              <w:t>Class 3 (dBm)</w:t>
            </w:r>
          </w:p>
        </w:tc>
        <w:tc>
          <w:tcPr>
            <w:tcW w:w="1211" w:type="dxa"/>
          </w:tcPr>
          <w:p w14:paraId="0C86853A" w14:textId="77777777" w:rsidR="00C734A7" w:rsidRPr="001D386E" w:rsidRDefault="00C734A7" w:rsidP="00112760">
            <w:pPr>
              <w:pStyle w:val="TAH"/>
              <w:rPr>
                <w:rFonts w:cs="Arial"/>
              </w:rPr>
            </w:pPr>
            <w:r w:rsidRPr="001D386E">
              <w:rPr>
                <w:rFonts w:cs="Arial"/>
              </w:rPr>
              <w:t>Tolerance (dB)</w:t>
            </w:r>
          </w:p>
        </w:tc>
        <w:tc>
          <w:tcPr>
            <w:tcW w:w="921" w:type="dxa"/>
          </w:tcPr>
          <w:p w14:paraId="1FB1BA0B" w14:textId="77777777" w:rsidR="00C734A7" w:rsidRPr="001D386E" w:rsidRDefault="00C734A7" w:rsidP="00112760">
            <w:pPr>
              <w:pStyle w:val="TAH"/>
              <w:rPr>
                <w:rFonts w:cs="Arial"/>
              </w:rPr>
            </w:pPr>
            <w:r w:rsidRPr="001D386E">
              <w:rPr>
                <w:rFonts w:cs="Arial"/>
              </w:rPr>
              <w:t>Class 4 (dBm)</w:t>
            </w:r>
          </w:p>
        </w:tc>
        <w:tc>
          <w:tcPr>
            <w:tcW w:w="1208" w:type="dxa"/>
          </w:tcPr>
          <w:p w14:paraId="003B05C7" w14:textId="77777777" w:rsidR="00C734A7" w:rsidRPr="001D386E" w:rsidRDefault="00C734A7" w:rsidP="00112760">
            <w:pPr>
              <w:pStyle w:val="TAH"/>
              <w:rPr>
                <w:rFonts w:cs="Arial"/>
              </w:rPr>
            </w:pPr>
            <w:r w:rsidRPr="001D386E">
              <w:rPr>
                <w:rFonts w:cs="Arial"/>
              </w:rPr>
              <w:t>Tolerance (dB)</w:t>
            </w:r>
          </w:p>
        </w:tc>
      </w:tr>
      <w:tr w:rsidR="00C734A7" w:rsidRPr="001D386E" w14:paraId="4259F563" w14:textId="77777777" w:rsidTr="00112760">
        <w:trPr>
          <w:jc w:val="center"/>
        </w:trPr>
        <w:tc>
          <w:tcPr>
            <w:tcW w:w="1396" w:type="dxa"/>
            <w:vAlign w:val="center"/>
          </w:tcPr>
          <w:p w14:paraId="42C1F381" w14:textId="77777777" w:rsidR="00C734A7" w:rsidRPr="001D386E" w:rsidRDefault="00C734A7" w:rsidP="00112760">
            <w:pPr>
              <w:pStyle w:val="TAC"/>
              <w:rPr>
                <w:rFonts w:cs="Arial"/>
              </w:rPr>
            </w:pPr>
            <w:r w:rsidRPr="001D386E">
              <w:rPr>
                <w:rFonts w:cs="Arial"/>
              </w:rPr>
              <w:t>CA_</w:t>
            </w:r>
            <w:r>
              <w:rPr>
                <w:rFonts w:cs="Arial"/>
              </w:rPr>
              <w:t>n41</w:t>
            </w:r>
            <w:r w:rsidRPr="001D386E">
              <w:rPr>
                <w:rFonts w:cs="Arial"/>
              </w:rPr>
              <w:t>C</w:t>
            </w:r>
          </w:p>
        </w:tc>
        <w:tc>
          <w:tcPr>
            <w:tcW w:w="942" w:type="dxa"/>
          </w:tcPr>
          <w:p w14:paraId="25A76286" w14:textId="77777777" w:rsidR="00C734A7" w:rsidRPr="001D386E" w:rsidRDefault="00C734A7" w:rsidP="00112760">
            <w:pPr>
              <w:pStyle w:val="TAC"/>
              <w:rPr>
                <w:rFonts w:cs="Arial"/>
              </w:rPr>
            </w:pPr>
          </w:p>
        </w:tc>
        <w:tc>
          <w:tcPr>
            <w:tcW w:w="1067" w:type="dxa"/>
          </w:tcPr>
          <w:p w14:paraId="217B6D2C" w14:textId="77777777" w:rsidR="00C734A7" w:rsidRPr="001D386E" w:rsidRDefault="00C734A7" w:rsidP="00112760">
            <w:pPr>
              <w:pStyle w:val="TAC"/>
              <w:rPr>
                <w:rFonts w:cs="Arial"/>
              </w:rPr>
            </w:pPr>
          </w:p>
        </w:tc>
        <w:tc>
          <w:tcPr>
            <w:tcW w:w="942" w:type="dxa"/>
          </w:tcPr>
          <w:p w14:paraId="1717F732" w14:textId="77777777" w:rsidR="00C734A7" w:rsidRPr="001D386E" w:rsidRDefault="00C734A7" w:rsidP="00112760">
            <w:pPr>
              <w:pStyle w:val="TAC"/>
              <w:rPr>
                <w:rFonts w:cs="Arial"/>
              </w:rPr>
            </w:pPr>
            <w:r w:rsidRPr="00A1115A">
              <w:rPr>
                <w:lang w:eastAsia="ko-KR"/>
              </w:rPr>
              <w:t>26</w:t>
            </w:r>
          </w:p>
        </w:tc>
        <w:tc>
          <w:tcPr>
            <w:tcW w:w="1067" w:type="dxa"/>
          </w:tcPr>
          <w:p w14:paraId="0D72F436" w14:textId="77777777" w:rsidR="00C734A7" w:rsidRPr="001D386E" w:rsidRDefault="00C734A7" w:rsidP="00112760">
            <w:pPr>
              <w:pStyle w:val="TAC"/>
              <w:rPr>
                <w:rFonts w:cs="Arial"/>
              </w:rPr>
            </w:pPr>
            <w:r w:rsidRPr="00A1115A">
              <w:rPr>
                <w:lang w:eastAsia="ko-KR"/>
              </w:rPr>
              <w:t>+2/-3</w:t>
            </w:r>
            <w:r>
              <w:rPr>
                <w:rFonts w:cs="Arial"/>
                <w:vertAlign w:val="superscript"/>
              </w:rPr>
              <w:t>1</w:t>
            </w:r>
          </w:p>
        </w:tc>
        <w:tc>
          <w:tcPr>
            <w:tcW w:w="875" w:type="dxa"/>
          </w:tcPr>
          <w:p w14:paraId="0E0F7431" w14:textId="77777777" w:rsidR="00C734A7" w:rsidRPr="001D386E" w:rsidRDefault="00C734A7" w:rsidP="00112760">
            <w:pPr>
              <w:pStyle w:val="TAC"/>
              <w:rPr>
                <w:rFonts w:cs="Arial"/>
              </w:rPr>
            </w:pPr>
            <w:r w:rsidRPr="001D386E">
              <w:rPr>
                <w:rFonts w:cs="Arial"/>
              </w:rPr>
              <w:t>23</w:t>
            </w:r>
          </w:p>
        </w:tc>
        <w:tc>
          <w:tcPr>
            <w:tcW w:w="1211" w:type="dxa"/>
          </w:tcPr>
          <w:p w14:paraId="01E9349A" w14:textId="77777777" w:rsidR="00C734A7" w:rsidRPr="001D386E" w:rsidRDefault="00C734A7" w:rsidP="00112760">
            <w:pPr>
              <w:pStyle w:val="TAC"/>
              <w:rPr>
                <w:rFonts w:cs="Arial"/>
              </w:rPr>
            </w:pPr>
            <w:r w:rsidRPr="001D386E">
              <w:rPr>
                <w:rFonts w:cs="Arial"/>
              </w:rPr>
              <w:t>+2/-</w:t>
            </w:r>
            <w:r>
              <w:rPr>
                <w:rFonts w:cs="Arial"/>
              </w:rPr>
              <w:t>3</w:t>
            </w:r>
            <w:r>
              <w:rPr>
                <w:rFonts w:cs="Arial"/>
                <w:vertAlign w:val="superscript"/>
              </w:rPr>
              <w:t>1</w:t>
            </w:r>
          </w:p>
        </w:tc>
        <w:tc>
          <w:tcPr>
            <w:tcW w:w="921" w:type="dxa"/>
          </w:tcPr>
          <w:p w14:paraId="6A939F48" w14:textId="77777777" w:rsidR="00C734A7" w:rsidRPr="001D386E" w:rsidRDefault="00C734A7" w:rsidP="00112760">
            <w:pPr>
              <w:pStyle w:val="TAC"/>
              <w:rPr>
                <w:rFonts w:cs="Arial"/>
              </w:rPr>
            </w:pPr>
          </w:p>
        </w:tc>
        <w:tc>
          <w:tcPr>
            <w:tcW w:w="1208" w:type="dxa"/>
          </w:tcPr>
          <w:p w14:paraId="3C5274DC" w14:textId="77777777" w:rsidR="00C734A7" w:rsidRPr="001D386E" w:rsidRDefault="00C734A7" w:rsidP="00112760">
            <w:pPr>
              <w:pStyle w:val="TAC"/>
              <w:rPr>
                <w:rFonts w:cs="Arial"/>
              </w:rPr>
            </w:pPr>
          </w:p>
        </w:tc>
      </w:tr>
      <w:tr w:rsidR="00C734A7" w:rsidRPr="001D386E" w14:paraId="049873CA" w14:textId="77777777" w:rsidTr="00112760">
        <w:trPr>
          <w:jc w:val="center"/>
        </w:trPr>
        <w:tc>
          <w:tcPr>
            <w:tcW w:w="1396" w:type="dxa"/>
            <w:vAlign w:val="center"/>
          </w:tcPr>
          <w:p w14:paraId="1027AC29" w14:textId="77777777" w:rsidR="00C734A7" w:rsidRPr="001D386E" w:rsidRDefault="00C734A7" w:rsidP="00112760">
            <w:pPr>
              <w:pStyle w:val="TAC"/>
              <w:rPr>
                <w:rFonts w:cs="Arial"/>
                <w:lang w:eastAsia="zh-CN"/>
              </w:rPr>
            </w:pPr>
            <w:r w:rsidRPr="001D386E">
              <w:rPr>
                <w:rFonts w:cs="Arial" w:hint="eastAsia"/>
                <w:lang w:eastAsia="zh-CN"/>
              </w:rPr>
              <w:t>CA_</w:t>
            </w:r>
            <w:r>
              <w:rPr>
                <w:rFonts w:cs="Arial"/>
                <w:lang w:eastAsia="zh-CN"/>
              </w:rPr>
              <w:t>n</w:t>
            </w:r>
            <w:r w:rsidRPr="001D386E">
              <w:rPr>
                <w:rFonts w:cs="Arial" w:hint="eastAsia"/>
                <w:lang w:eastAsia="zh-CN"/>
              </w:rPr>
              <w:t>7</w:t>
            </w:r>
            <w:r>
              <w:rPr>
                <w:rFonts w:cs="Arial"/>
                <w:lang w:eastAsia="zh-CN"/>
              </w:rPr>
              <w:t>8</w:t>
            </w:r>
            <w:r w:rsidRPr="001D386E">
              <w:rPr>
                <w:rFonts w:cs="Arial" w:hint="eastAsia"/>
                <w:lang w:eastAsia="zh-CN"/>
              </w:rPr>
              <w:t>C</w:t>
            </w:r>
          </w:p>
        </w:tc>
        <w:tc>
          <w:tcPr>
            <w:tcW w:w="942" w:type="dxa"/>
          </w:tcPr>
          <w:p w14:paraId="5D046886" w14:textId="77777777" w:rsidR="00C734A7" w:rsidRPr="001D386E" w:rsidRDefault="00C734A7" w:rsidP="00112760">
            <w:pPr>
              <w:pStyle w:val="TAC"/>
              <w:rPr>
                <w:rFonts w:cs="Arial"/>
              </w:rPr>
            </w:pPr>
          </w:p>
        </w:tc>
        <w:tc>
          <w:tcPr>
            <w:tcW w:w="1067" w:type="dxa"/>
          </w:tcPr>
          <w:p w14:paraId="0D2ACF66" w14:textId="77777777" w:rsidR="00C734A7" w:rsidRPr="001D386E" w:rsidRDefault="00C734A7" w:rsidP="00112760">
            <w:pPr>
              <w:pStyle w:val="TAC"/>
              <w:rPr>
                <w:rFonts w:cs="Arial"/>
              </w:rPr>
            </w:pPr>
          </w:p>
        </w:tc>
        <w:tc>
          <w:tcPr>
            <w:tcW w:w="942" w:type="dxa"/>
          </w:tcPr>
          <w:p w14:paraId="3E63330D" w14:textId="77777777" w:rsidR="00C734A7" w:rsidRPr="001D386E" w:rsidRDefault="00C734A7" w:rsidP="00112760">
            <w:pPr>
              <w:pStyle w:val="TAC"/>
              <w:rPr>
                <w:rFonts w:cs="Arial"/>
              </w:rPr>
            </w:pPr>
            <w:r w:rsidRPr="00A1115A">
              <w:rPr>
                <w:lang w:eastAsia="ko-KR"/>
              </w:rPr>
              <w:t>26</w:t>
            </w:r>
          </w:p>
        </w:tc>
        <w:tc>
          <w:tcPr>
            <w:tcW w:w="1067" w:type="dxa"/>
          </w:tcPr>
          <w:p w14:paraId="7EAA5FFF" w14:textId="77777777" w:rsidR="00C734A7" w:rsidRPr="001D386E" w:rsidRDefault="00C734A7" w:rsidP="00112760">
            <w:pPr>
              <w:pStyle w:val="TAC"/>
              <w:rPr>
                <w:rFonts w:cs="Arial"/>
              </w:rPr>
            </w:pPr>
            <w:r w:rsidRPr="00A1115A">
              <w:rPr>
                <w:lang w:eastAsia="ko-KR"/>
              </w:rPr>
              <w:t>+2/-3</w:t>
            </w:r>
          </w:p>
        </w:tc>
        <w:tc>
          <w:tcPr>
            <w:tcW w:w="875" w:type="dxa"/>
          </w:tcPr>
          <w:p w14:paraId="6931B784" w14:textId="77777777" w:rsidR="00C734A7" w:rsidRPr="001D386E" w:rsidRDefault="00C734A7" w:rsidP="00112760">
            <w:pPr>
              <w:pStyle w:val="TAC"/>
              <w:rPr>
                <w:rFonts w:cs="Arial"/>
              </w:rPr>
            </w:pPr>
            <w:r w:rsidRPr="001D386E">
              <w:rPr>
                <w:rFonts w:cs="Arial" w:hint="eastAsia"/>
                <w:lang w:eastAsia="zh-CN"/>
              </w:rPr>
              <w:t>23</w:t>
            </w:r>
          </w:p>
        </w:tc>
        <w:tc>
          <w:tcPr>
            <w:tcW w:w="1211" w:type="dxa"/>
          </w:tcPr>
          <w:p w14:paraId="335A22CA" w14:textId="77777777" w:rsidR="00C734A7" w:rsidRPr="001D386E" w:rsidRDefault="00C734A7" w:rsidP="00112760">
            <w:pPr>
              <w:pStyle w:val="TAC"/>
              <w:rPr>
                <w:rFonts w:cs="Arial"/>
              </w:rPr>
            </w:pPr>
            <w:r w:rsidRPr="001D386E">
              <w:rPr>
                <w:rFonts w:cs="Arial"/>
              </w:rPr>
              <w:t>+2/-</w:t>
            </w:r>
            <w:r>
              <w:rPr>
                <w:rFonts w:cs="Arial"/>
                <w:lang w:eastAsia="zh-CN"/>
              </w:rPr>
              <w:t>3</w:t>
            </w:r>
          </w:p>
        </w:tc>
        <w:tc>
          <w:tcPr>
            <w:tcW w:w="921" w:type="dxa"/>
          </w:tcPr>
          <w:p w14:paraId="23F55F13" w14:textId="77777777" w:rsidR="00C734A7" w:rsidRPr="001D386E" w:rsidRDefault="00C734A7" w:rsidP="00112760">
            <w:pPr>
              <w:pStyle w:val="TAC"/>
              <w:rPr>
                <w:rFonts w:cs="Arial"/>
              </w:rPr>
            </w:pPr>
          </w:p>
        </w:tc>
        <w:tc>
          <w:tcPr>
            <w:tcW w:w="1208" w:type="dxa"/>
          </w:tcPr>
          <w:p w14:paraId="174D1E84" w14:textId="77777777" w:rsidR="00C734A7" w:rsidRPr="001D386E" w:rsidRDefault="00C734A7" w:rsidP="00112760">
            <w:pPr>
              <w:pStyle w:val="TAC"/>
              <w:rPr>
                <w:rFonts w:cs="Arial"/>
              </w:rPr>
            </w:pPr>
          </w:p>
        </w:tc>
      </w:tr>
      <w:tr w:rsidR="00C734A7" w:rsidRPr="001D386E" w14:paraId="16F7D46E" w14:textId="77777777" w:rsidTr="00112760">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679ECAF2" w14:textId="77777777" w:rsidR="00C734A7" w:rsidRPr="001D386E" w:rsidRDefault="00C734A7" w:rsidP="00112760">
            <w:pPr>
              <w:pStyle w:val="TAN"/>
              <w:rPr>
                <w:rFonts w:cs="Arial"/>
              </w:rPr>
            </w:pPr>
            <w:r>
              <w:rPr>
                <w:rFonts w:cs="Arial"/>
              </w:rPr>
              <w:t>NOTE 1</w:t>
            </w:r>
            <w:r w:rsidRPr="001D386E">
              <w:rPr>
                <w:rFonts w:cs="Arial"/>
              </w:rPr>
              <w:t>:</w:t>
            </w:r>
            <w:r w:rsidRPr="001D386E">
              <w:rPr>
                <w:rFonts w:cs="Arial"/>
              </w:rPr>
              <w:tab/>
            </w:r>
            <w:r w:rsidRPr="001D386E">
              <w:rPr>
                <w:rFonts w:cs="Arial" w:hint="eastAsia"/>
                <w:lang w:eastAsia="zh-CN"/>
              </w:rPr>
              <w:t xml:space="preserve">If </w:t>
            </w:r>
            <w:r>
              <w:rPr>
                <w:rFonts w:cs="Arial" w:hint="eastAsia"/>
                <w:lang w:eastAsia="zh-CN"/>
              </w:rPr>
              <w:t>all transmitted resource blocks</w:t>
            </w:r>
            <w:r w:rsidRPr="001D386E">
              <w:rPr>
                <w:rFonts w:cs="Arial"/>
              </w:rPr>
              <w:t xml:space="preserve"> </w:t>
            </w:r>
            <w:r w:rsidRPr="001D386E">
              <w:rPr>
                <w:rFonts w:cs="Arial" w:hint="eastAsia"/>
                <w:lang w:eastAsia="zh-CN"/>
              </w:rPr>
              <w:t xml:space="preserve">over all component carriers are </w:t>
            </w:r>
            <w:r w:rsidRPr="001D386E">
              <w:rPr>
                <w:rFonts w:cs="Arial"/>
              </w:rPr>
              <w:t xml:space="preserve">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+ 4 MHz or</w:t>
            </w:r>
            <w:r w:rsidRPr="001D386E">
              <w:rPr>
                <w:rFonts w:cs="Arial" w:hint="eastAsia"/>
                <w:lang w:eastAsia="zh-CN"/>
              </w:rPr>
              <w:t>/and</w:t>
            </w:r>
            <w:r w:rsidRPr="001D386E">
              <w:rPr>
                <w:rFonts w:cs="Arial"/>
              </w:rPr>
              <w:t xml:space="preserve">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xml:space="preserve">, the maximum output power requirement is relaxed by reducing the lower tolerance limit by 1.5 </w:t>
            </w:r>
            <w:proofErr w:type="gramStart"/>
            <w:r w:rsidRPr="001D386E">
              <w:rPr>
                <w:rFonts w:cs="Arial"/>
              </w:rPr>
              <w:t>dB</w:t>
            </w:r>
            <w:proofErr w:type="gramEnd"/>
          </w:p>
          <w:p w14:paraId="51DC9974" w14:textId="77777777" w:rsidR="00C734A7" w:rsidRPr="001D386E" w:rsidRDefault="00C734A7" w:rsidP="00112760">
            <w:pPr>
              <w:pStyle w:val="TAN"/>
              <w:rPr>
                <w:rFonts w:ascii="Times New Roman" w:hAnsi="Times New Roman" w:cs="Arial"/>
                <w:sz w:val="20"/>
              </w:rPr>
            </w:pPr>
            <w:r>
              <w:rPr>
                <w:rFonts w:cs="Arial"/>
              </w:rPr>
              <w:t>NOTE 2</w:t>
            </w:r>
            <w:r w:rsidRPr="001D386E">
              <w:rPr>
                <w:rFonts w:cs="Arial"/>
              </w:rPr>
              <w:t>:</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w:t>
            </w:r>
            <w:proofErr w:type="gramStart"/>
            <w:r w:rsidRPr="001D386E">
              <w:rPr>
                <w:rFonts w:cs="Arial"/>
              </w:rPr>
              <w:t>taking into account</w:t>
            </w:r>
            <w:proofErr w:type="gramEnd"/>
            <w:r w:rsidRPr="001D386E">
              <w:rPr>
                <w:rFonts w:cs="Arial"/>
              </w:rPr>
              <w:t xml:space="preserve"> the tolerance</w:t>
            </w:r>
          </w:p>
        </w:tc>
      </w:tr>
    </w:tbl>
    <w:p w14:paraId="3C9D38E8" w14:textId="77777777" w:rsidR="00C734A7" w:rsidRDefault="00C734A7" w:rsidP="00C734A7"/>
    <w:p w14:paraId="769CF7EA" w14:textId="77777777" w:rsidR="00C734A7" w:rsidRPr="008C0EFD" w:rsidRDefault="00C734A7" w:rsidP="00C734A7">
      <w:pPr>
        <w:rPr>
          <w:lang w:eastAsia="zh-CN"/>
        </w:rPr>
      </w:pPr>
      <w:r>
        <w:t xml:space="preserve">If UE is scheduled for single antenna-port PUSCH transmission by DCI format 0_0 or by DCI format 0_1 for single antenna port </w:t>
      </w:r>
      <w:proofErr w:type="gramStart"/>
      <w:r>
        <w:t>codebook based</w:t>
      </w:r>
      <w:proofErr w:type="gramEnd"/>
      <w:r>
        <w:t xml:space="preserve"> transmission</w:t>
      </w:r>
      <w:r w:rsidRPr="008821A1">
        <w:t xml:space="preserve"> </w:t>
      </w:r>
      <w:r>
        <w:t xml:space="preserve">with precoding matrix </w:t>
      </w:r>
      <w:r w:rsidRPr="00766619">
        <w:rPr>
          <w:i/>
          <w:iCs/>
        </w:rPr>
        <w:t>W</w:t>
      </w:r>
      <w:r>
        <w:t xml:space="preserve">=1 [6.3.1.5 TS 38.211], the requirements in clause 6.2A.1.1 apply for at least one antenna connector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in capability signalling.</w:t>
      </w:r>
    </w:p>
    <w:p w14:paraId="7EDFD1D4" w14:textId="77777777" w:rsidR="00C734A7" w:rsidRDefault="00C734A7" w:rsidP="00C734A7">
      <w:pPr>
        <w:pStyle w:val="Heading4"/>
        <w:rPr>
          <w:rFonts w:eastAsia="MS Mincho"/>
        </w:rPr>
      </w:pPr>
      <w:r>
        <w:rPr>
          <w:rFonts w:eastAsia="MS Mincho"/>
        </w:rPr>
        <w:t>6.2H.1.2</w:t>
      </w:r>
      <w:r>
        <w:rPr>
          <w:rFonts w:eastAsia="MS Mincho"/>
        </w:rPr>
        <w:tab/>
      </w:r>
      <w:r>
        <w:rPr>
          <w:rFonts w:eastAsia="MS Mincho"/>
          <w:lang w:eastAsia="zh-CN"/>
        </w:rPr>
        <w:t xml:space="preserve">UE </w:t>
      </w:r>
      <w:r>
        <w:rPr>
          <w:rFonts w:eastAsia="MS Mincho"/>
        </w:rPr>
        <w:t xml:space="preserve">maximum output power reduction for </w:t>
      </w:r>
      <w:r w:rsidRPr="0019234D">
        <w:rPr>
          <w:rFonts w:eastAsia="MS Mincho"/>
        </w:rPr>
        <w:t xml:space="preserve">intra-band UL contiguous CA </w:t>
      </w:r>
      <w:r>
        <w:rPr>
          <w:rFonts w:eastAsia="MS Mincho"/>
        </w:rPr>
        <w:t>with</w:t>
      </w:r>
      <w:r w:rsidRPr="0019234D">
        <w:rPr>
          <w:rFonts w:eastAsia="MS Mincho"/>
        </w:rPr>
        <w:t xml:space="preserve"> UL MIMO</w:t>
      </w:r>
    </w:p>
    <w:p w14:paraId="6B819BBD" w14:textId="77777777" w:rsidR="00C734A7" w:rsidRDefault="00C734A7" w:rsidP="00C734A7">
      <w:r w:rsidRPr="001C0CC4">
        <w:t xml:space="preserve">For </w:t>
      </w:r>
      <w:r>
        <w:t xml:space="preserve">intra-band UL contiguous CA and </w:t>
      </w:r>
      <w:r w:rsidRPr="001C0CC4">
        <w:t>UE with two transmit antenna connectors in closed-loop spatial multiplexing scheme, the allowed Maximum Power Reduction (MPR) for the maximum output power in Table 6.2</w:t>
      </w:r>
      <w:r>
        <w:rPr>
          <w:lang w:eastAsia="zh-CN"/>
        </w:rPr>
        <w:t>H</w:t>
      </w:r>
      <w:r w:rsidRPr="001C0CC4">
        <w:t>.</w:t>
      </w:r>
      <w:r w:rsidRPr="001C0CC4">
        <w:rPr>
          <w:rFonts w:hint="eastAsia"/>
          <w:lang w:eastAsia="zh-CN"/>
        </w:rPr>
        <w:t>1</w:t>
      </w:r>
      <w:r>
        <w:rPr>
          <w:lang w:eastAsia="zh-CN"/>
        </w:rPr>
        <w:t>.1</w:t>
      </w:r>
      <w:r w:rsidRPr="001C0CC4">
        <w:t>-1 is specified in Table 6.2</w:t>
      </w:r>
      <w:r>
        <w:t>A</w:t>
      </w:r>
      <w:r w:rsidRPr="001C0CC4">
        <w:t>.2</w:t>
      </w:r>
      <w:r>
        <w:t>.1</w:t>
      </w:r>
      <w:r w:rsidRPr="001C0CC4">
        <w:t>-1</w:t>
      </w:r>
      <w:r>
        <w:t xml:space="preserve">, </w:t>
      </w:r>
      <w:r w:rsidRPr="001C0CC4">
        <w:t>Table 6.2</w:t>
      </w:r>
      <w:r>
        <w:t>A</w:t>
      </w:r>
      <w:r w:rsidRPr="001C0CC4">
        <w:t>.2</w:t>
      </w:r>
      <w:r>
        <w:t>.1</w:t>
      </w:r>
      <w:r w:rsidRPr="001C0CC4">
        <w:t>-</w:t>
      </w:r>
      <w:r>
        <w:t>2 for power class 3</w:t>
      </w:r>
      <w:r w:rsidRPr="00A1115A">
        <w:t xml:space="preserve"> CA</w:t>
      </w:r>
      <w:r>
        <w:t xml:space="preserve">; </w:t>
      </w:r>
      <w:r w:rsidRPr="001C0CC4">
        <w:t>Table 6.2</w:t>
      </w:r>
      <w:r>
        <w:t>A</w:t>
      </w:r>
      <w:r w:rsidRPr="001C0CC4">
        <w:t>.2</w:t>
      </w:r>
      <w:r>
        <w:t>.1</w:t>
      </w:r>
      <w:r w:rsidRPr="001C0CC4">
        <w:t>-</w:t>
      </w:r>
      <w:r>
        <w:t xml:space="preserve">1b, </w:t>
      </w:r>
      <w:r w:rsidRPr="001C0CC4">
        <w:t>Table 6.2</w:t>
      </w:r>
      <w:r>
        <w:t>A</w:t>
      </w:r>
      <w:r w:rsidRPr="001C0CC4">
        <w:t>.2</w:t>
      </w:r>
      <w:r>
        <w:t>.1</w:t>
      </w:r>
      <w:r w:rsidRPr="001C0CC4">
        <w:t>-</w:t>
      </w:r>
      <w:r>
        <w:t>4 for power class 2</w:t>
      </w:r>
      <w:r w:rsidRPr="00A1115A">
        <w:t xml:space="preserve"> CA</w:t>
      </w:r>
      <w:r w:rsidRPr="001C0CC4">
        <w:t>.</w:t>
      </w:r>
    </w:p>
    <w:p w14:paraId="664086E3" w14:textId="77777777" w:rsidR="00C734A7" w:rsidRDefault="00C734A7" w:rsidP="00C734A7">
      <w:r w:rsidRPr="001C0CC4">
        <w:t xml:space="preserve">The requirements shall be met with UL MIMO configurations defined in Table </w:t>
      </w:r>
      <w:r w:rsidRPr="007B4AD3">
        <w:t>6.2D.1-2 and 6.2D.1-3</w:t>
      </w:r>
      <w:r>
        <w:t xml:space="preserve"> for </w:t>
      </w:r>
      <w:proofErr w:type="gramStart"/>
      <w:r>
        <w:t>2 layer</w:t>
      </w:r>
      <w:proofErr w:type="gramEnd"/>
      <w:r>
        <w:t xml:space="preserve"> configuration and </w:t>
      </w:r>
      <w:proofErr w:type="spellStart"/>
      <w:r>
        <w:t>ULFPTx</w:t>
      </w:r>
      <w:proofErr w:type="spellEnd"/>
      <w:r>
        <w:t xml:space="preserve"> configuration respectively</w:t>
      </w:r>
      <w:r w:rsidRPr="001C0CC4">
        <w:rPr>
          <w:rFonts w:hint="eastAsia"/>
          <w:lang w:eastAsia="zh-CN"/>
        </w:rPr>
        <w:t xml:space="preserve">. </w:t>
      </w:r>
      <w:r>
        <w:t xml:space="preserve"> </w:t>
      </w:r>
      <w:r w:rsidRPr="001C0CC4">
        <w:t xml:space="preserve">For the UE maximum output power modified by MPR, the power limits specified in </w:t>
      </w:r>
      <w:r>
        <w:t>clause</w:t>
      </w:r>
      <w:r w:rsidRPr="001C0CC4">
        <w:t xml:space="preserve"> 6.2</w:t>
      </w:r>
      <w:r>
        <w:t>H</w:t>
      </w:r>
      <w:r w:rsidRPr="001C0CC4">
        <w:t>.</w:t>
      </w:r>
      <w:r>
        <w:t>1.</w:t>
      </w:r>
      <w:r w:rsidRPr="001C0CC4">
        <w:rPr>
          <w:rFonts w:hint="eastAsia"/>
          <w:lang w:eastAsia="zh-CN"/>
        </w:rPr>
        <w:t>4</w:t>
      </w:r>
      <w:r w:rsidRPr="001C0CC4">
        <w:t xml:space="preserve"> apply.</w:t>
      </w:r>
    </w:p>
    <w:p w14:paraId="54839B97" w14:textId="77777777" w:rsidR="00C734A7" w:rsidRPr="001C0CC4" w:rsidRDefault="00C734A7" w:rsidP="00C734A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6.2A.2.1 apply </w:t>
      </w:r>
      <w:r w:rsidRPr="00ED2BF2">
        <w:t xml:space="preserve">for the power class </w:t>
      </w:r>
      <w:r>
        <w:t>as</w:t>
      </w:r>
      <w:r w:rsidRPr="00ED2BF2">
        <w:t xml:space="preserve"> indicated by th</w:t>
      </w:r>
      <w:r w:rsidRPr="00266ED0">
        <w:t xml:space="preserve">e </w:t>
      </w:r>
      <w:proofErr w:type="spellStart"/>
      <w:r w:rsidRPr="00266ED0">
        <w:rPr>
          <w:i/>
        </w:rPr>
        <w:t>ue-PowerClass</w:t>
      </w:r>
      <w:proofErr w:type="spellEnd"/>
      <w:r w:rsidRPr="00266ED0">
        <w:t xml:space="preserve"> field in ca</w:t>
      </w:r>
      <w:r>
        <w:t xml:space="preserve">pability </w:t>
      </w:r>
      <w:proofErr w:type="spellStart"/>
      <w:r>
        <w:t>signaling</w:t>
      </w:r>
      <w:proofErr w:type="spellEnd"/>
      <w:r>
        <w:t>.</w:t>
      </w:r>
    </w:p>
    <w:p w14:paraId="57F4C3A0" w14:textId="77777777" w:rsidR="00C734A7" w:rsidRDefault="00C734A7" w:rsidP="00C734A7">
      <w:pPr>
        <w:pStyle w:val="Heading4"/>
        <w:rPr>
          <w:rFonts w:eastAsia="MS Mincho"/>
        </w:rPr>
      </w:pPr>
      <w:bookmarkStart w:id="7" w:name="_Toc83580499"/>
      <w:bookmarkStart w:id="8" w:name="_Toc84405008"/>
      <w:bookmarkStart w:id="9" w:name="_Toc84413617"/>
      <w:r>
        <w:rPr>
          <w:rFonts w:eastAsia="MS Mincho"/>
        </w:rPr>
        <w:t>6.2H.1.3</w:t>
      </w:r>
      <w:r>
        <w:rPr>
          <w:rFonts w:eastAsia="MS Mincho"/>
        </w:rPr>
        <w:tab/>
      </w:r>
      <w:r w:rsidRPr="001C0CC4">
        <w:rPr>
          <w:lang w:eastAsia="zh-CN"/>
        </w:rPr>
        <w:t xml:space="preserve">UE additional </w:t>
      </w:r>
      <w:r w:rsidRPr="001C0CC4">
        <w:t>maximum output power reduction</w:t>
      </w:r>
      <w:r w:rsidRPr="001C0CC4">
        <w:rPr>
          <w:rFonts w:hint="eastAsia"/>
          <w:lang w:eastAsia="zh-CN"/>
        </w:rPr>
        <w:t xml:space="preserve"> for</w:t>
      </w:r>
      <w:r>
        <w:rPr>
          <w:rFonts w:eastAsia="MS Mincho"/>
        </w:rPr>
        <w:t xml:space="preserve"> </w:t>
      </w:r>
      <w:r w:rsidRPr="0019234D">
        <w:rPr>
          <w:rFonts w:eastAsia="MS Mincho"/>
        </w:rPr>
        <w:t xml:space="preserve">intra-band UL contiguous CA </w:t>
      </w:r>
      <w:r>
        <w:rPr>
          <w:rFonts w:eastAsia="MS Mincho"/>
        </w:rPr>
        <w:t>with</w:t>
      </w:r>
      <w:r w:rsidRPr="0019234D">
        <w:rPr>
          <w:rFonts w:eastAsia="MS Mincho"/>
        </w:rPr>
        <w:t xml:space="preserve"> UL MIMO</w:t>
      </w:r>
      <w:bookmarkEnd w:id="7"/>
      <w:bookmarkEnd w:id="8"/>
      <w:bookmarkEnd w:id="9"/>
    </w:p>
    <w:p w14:paraId="6401ADCF" w14:textId="77777777" w:rsidR="00C734A7" w:rsidRDefault="00C734A7" w:rsidP="00C734A7">
      <w:r w:rsidRPr="001C0CC4">
        <w:t xml:space="preserve">For </w:t>
      </w:r>
      <w:r>
        <w:t xml:space="preserve">intra-band UL contiguous CA and </w:t>
      </w:r>
      <w:r w:rsidRPr="001C0CC4">
        <w:t xml:space="preserve">UE with two transmit antenna connectors in closed-loop spatial multiplexing scheme, the A-MPR values specified in </w:t>
      </w:r>
      <w:r>
        <w:t>clause</w:t>
      </w:r>
      <w:r w:rsidRPr="001C0CC4">
        <w:t xml:space="preserve"> 6.2</w:t>
      </w:r>
      <w:r>
        <w:t>A</w:t>
      </w:r>
      <w:r w:rsidRPr="001C0CC4">
        <w:t>.</w:t>
      </w:r>
      <w:r w:rsidRPr="001C0CC4">
        <w:rPr>
          <w:rFonts w:hint="eastAsia"/>
          <w:lang w:eastAsia="zh-CN"/>
        </w:rPr>
        <w:t>3</w:t>
      </w:r>
      <w:r w:rsidRPr="001C0CC4">
        <w:t xml:space="preserve"> shall apply to the maximum output power specified in Table 6.2</w:t>
      </w:r>
      <w:r>
        <w:rPr>
          <w:lang w:eastAsia="zh-CN"/>
        </w:rPr>
        <w:t>H</w:t>
      </w:r>
      <w:r w:rsidRPr="001C0CC4">
        <w:rPr>
          <w:rFonts w:hint="eastAsia"/>
          <w:lang w:eastAsia="zh-CN"/>
        </w:rPr>
        <w:t>.1</w:t>
      </w:r>
      <w:r>
        <w:rPr>
          <w:lang w:eastAsia="zh-CN"/>
        </w:rPr>
        <w:t>.1</w:t>
      </w:r>
      <w:r w:rsidRPr="001C0CC4">
        <w:t xml:space="preserve">-1. </w:t>
      </w:r>
      <w:r w:rsidRPr="00266ED0">
        <w:t xml:space="preserve">The requirements shall be met with UL MIMO configurations defined in Table 6.2D.1-2 and 6.2D.1-3 for </w:t>
      </w:r>
      <w:proofErr w:type="gramStart"/>
      <w:r w:rsidRPr="00266ED0">
        <w:t>2 layer</w:t>
      </w:r>
      <w:proofErr w:type="gramEnd"/>
      <w:r w:rsidRPr="00266ED0">
        <w:t xml:space="preserve"> configuration and </w:t>
      </w:r>
      <w:proofErr w:type="spellStart"/>
      <w:r w:rsidRPr="00266ED0">
        <w:t>ULFPTx</w:t>
      </w:r>
      <w:proofErr w:type="spellEnd"/>
      <w:r w:rsidRPr="00266ED0">
        <w:t xml:space="preserve"> configuration respectively.</w:t>
      </w:r>
      <w:r w:rsidRPr="001C0CC4">
        <w:t xml:space="preserve"> </w:t>
      </w:r>
    </w:p>
    <w:p w14:paraId="2F75D27D" w14:textId="77777777" w:rsidR="00C734A7" w:rsidRDefault="00C734A7" w:rsidP="00C734A7">
      <w:r w:rsidRPr="001C0CC4">
        <w:t xml:space="preserve">For the UE maximum output power modified by A-MPR, the power limits specified in </w:t>
      </w:r>
      <w:r>
        <w:t>clause</w:t>
      </w:r>
      <w:r w:rsidRPr="001C0CC4">
        <w:t xml:space="preserve"> 6.2</w:t>
      </w:r>
      <w:r>
        <w:rPr>
          <w:lang w:eastAsia="zh-CN"/>
        </w:rPr>
        <w:t>H</w:t>
      </w:r>
      <w:r w:rsidRPr="001C0CC4">
        <w:t>.</w:t>
      </w:r>
      <w:r w:rsidRPr="00773205">
        <w:t>1.</w:t>
      </w:r>
      <w:r w:rsidRPr="001C0CC4">
        <w:rPr>
          <w:rFonts w:hint="eastAsia"/>
          <w:lang w:eastAsia="zh-CN"/>
        </w:rPr>
        <w:t>4</w:t>
      </w:r>
      <w:r w:rsidRPr="001C0CC4">
        <w:t xml:space="preserve"> apply.</w:t>
      </w:r>
    </w:p>
    <w:p w14:paraId="5618DBA7" w14:textId="77777777" w:rsidR="00C734A7" w:rsidRPr="001C0CC4" w:rsidRDefault="00C734A7" w:rsidP="00C734A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6.2</w:t>
      </w:r>
      <w:r w:rsidRPr="007E2446">
        <w:t xml:space="preserve"> </w:t>
      </w:r>
      <w:r>
        <w:t xml:space="preserve">A.3.1 apply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 xml:space="preserve">in capability </w:t>
      </w:r>
      <w:proofErr w:type="spellStart"/>
      <w:r>
        <w:t>signaling</w:t>
      </w:r>
      <w:proofErr w:type="spellEnd"/>
      <w:r>
        <w:t>.</w:t>
      </w:r>
    </w:p>
    <w:p w14:paraId="12AF7222" w14:textId="77777777" w:rsidR="00C734A7" w:rsidRDefault="00C734A7" w:rsidP="00C734A7">
      <w:pPr>
        <w:pStyle w:val="Heading4"/>
        <w:rPr>
          <w:rFonts w:eastAsia="MS Mincho"/>
          <w:lang w:eastAsia="zh-CN"/>
        </w:rPr>
      </w:pPr>
      <w:bookmarkStart w:id="10" w:name="_Toc83580500"/>
      <w:bookmarkStart w:id="11" w:name="_Toc84405009"/>
      <w:bookmarkStart w:id="12" w:name="_Toc84413618"/>
      <w:r>
        <w:rPr>
          <w:rFonts w:eastAsia="MS Mincho"/>
        </w:rPr>
        <w:lastRenderedPageBreak/>
        <w:t>6.2H.1.4</w:t>
      </w:r>
      <w:r>
        <w:rPr>
          <w:rFonts w:eastAsia="MS Mincho"/>
        </w:rPr>
        <w:tab/>
        <w:t xml:space="preserve">Configured transmitted power for </w:t>
      </w:r>
      <w:r w:rsidRPr="0019234D">
        <w:rPr>
          <w:rFonts w:eastAsia="MS Mincho"/>
        </w:rPr>
        <w:t xml:space="preserve">intra-band UL contiguous CA </w:t>
      </w:r>
      <w:r>
        <w:rPr>
          <w:rFonts w:eastAsia="MS Mincho"/>
        </w:rPr>
        <w:t>with</w:t>
      </w:r>
      <w:r w:rsidRPr="0019234D">
        <w:rPr>
          <w:rFonts w:eastAsia="MS Mincho"/>
        </w:rPr>
        <w:t xml:space="preserve"> UL MIMO</w:t>
      </w:r>
      <w:bookmarkEnd w:id="10"/>
      <w:bookmarkEnd w:id="11"/>
      <w:bookmarkEnd w:id="12"/>
    </w:p>
    <w:p w14:paraId="6FBA3B5F" w14:textId="77777777" w:rsidR="00C734A7" w:rsidRPr="001C0CC4" w:rsidRDefault="00C734A7" w:rsidP="00C734A7">
      <w:r w:rsidRPr="001C0CC4">
        <w:t xml:space="preserve">For UE supporting </w:t>
      </w:r>
      <w:r>
        <w:t xml:space="preserve">intra-band UL contiguous CA with </w:t>
      </w:r>
      <w:r w:rsidRPr="001C0CC4">
        <w:t>UL MIMO, the transmitted power is configured per each UE.</w:t>
      </w:r>
    </w:p>
    <w:p w14:paraId="56848E1E" w14:textId="77777777" w:rsidR="00C734A7" w:rsidRPr="001C0CC4" w:rsidRDefault="00C734A7" w:rsidP="00C734A7">
      <w:r w:rsidRPr="001C0CC4">
        <w:rPr>
          <w:rFonts w:hint="eastAsia"/>
        </w:rPr>
        <w:t xml:space="preserve">The definitions of </w:t>
      </w:r>
      <w:r w:rsidRPr="001C0CC4">
        <w:t>configured maximum output power</w:t>
      </w:r>
      <w:r w:rsidRPr="001C0CC4">
        <w:rPr>
          <w:rFonts w:cs="Vrinda"/>
          <w:lang w:bidi="bn-IN"/>
        </w:rPr>
        <w:t xml:space="preserve"> </w:t>
      </w:r>
      <w:proofErr w:type="spellStart"/>
      <w:proofErr w:type="gramStart"/>
      <w:r w:rsidRPr="001C0CC4">
        <w:rPr>
          <w:rFonts w:cs="Vrinda"/>
          <w:lang w:bidi="bn-IN"/>
        </w:rPr>
        <w:t>P</w:t>
      </w:r>
      <w:r w:rsidRPr="001C0CC4">
        <w:rPr>
          <w:rFonts w:cs="Vrinda"/>
          <w:vertAlign w:val="subscript"/>
          <w:lang w:bidi="bn-IN"/>
        </w:rPr>
        <w:t>CMAX,</w:t>
      </w:r>
      <w:r w:rsidRPr="001C0CC4">
        <w:rPr>
          <w:rFonts w:cs="Vrinda"/>
          <w:i/>
          <w:vertAlign w:val="subscript"/>
          <w:lang w:bidi="bn-IN"/>
        </w:rPr>
        <w:t>c</w:t>
      </w:r>
      <w:proofErr w:type="spellEnd"/>
      <w:proofErr w:type="gramEnd"/>
      <w:r w:rsidRPr="001C0CC4">
        <w:rPr>
          <w:rFonts w:hint="eastAsia"/>
        </w:rPr>
        <w:t xml:space="preserve">, the lower bound </w:t>
      </w:r>
      <w:proofErr w:type="spellStart"/>
      <w:r w:rsidRPr="001C0CC4">
        <w:rPr>
          <w:rFonts w:cs="Vrinda"/>
          <w:lang w:bidi="bn-IN"/>
        </w:rPr>
        <w:t>P</w:t>
      </w:r>
      <w:r w:rsidRPr="001C0CC4">
        <w:rPr>
          <w:rFonts w:cs="Vrinda"/>
          <w:vertAlign w:val="subscript"/>
          <w:lang w:bidi="bn-IN"/>
        </w:rPr>
        <w:t>CMAX_L,</w:t>
      </w:r>
      <w:r w:rsidRPr="001C0CC4">
        <w:rPr>
          <w:rFonts w:cs="Vrinda"/>
          <w:i/>
          <w:vertAlign w:val="subscript"/>
          <w:lang w:bidi="bn-IN"/>
        </w:rPr>
        <w:t>c</w:t>
      </w:r>
      <w:proofErr w:type="spellEnd"/>
      <w:r w:rsidRPr="001C0CC4">
        <w:rPr>
          <w:rFonts w:hint="eastAsia"/>
        </w:rPr>
        <w:t xml:space="preserve">, and the higher bound </w:t>
      </w:r>
      <w:proofErr w:type="spellStart"/>
      <w:r w:rsidRPr="001C0CC4">
        <w:rPr>
          <w:rFonts w:cs="Vrinda"/>
          <w:lang w:bidi="bn-IN"/>
        </w:rPr>
        <w:t>P</w:t>
      </w:r>
      <w:r w:rsidRPr="001C0CC4">
        <w:rPr>
          <w:rFonts w:cs="Vrinda"/>
          <w:vertAlign w:val="subscript"/>
          <w:lang w:bidi="bn-IN"/>
        </w:rPr>
        <w:t>CMAX_H,</w:t>
      </w:r>
      <w:r w:rsidRPr="001C0CC4">
        <w:rPr>
          <w:rFonts w:cs="Vrinda"/>
          <w:i/>
          <w:vertAlign w:val="subscript"/>
          <w:lang w:bidi="bn-IN"/>
        </w:rPr>
        <w:t>c</w:t>
      </w:r>
      <w:proofErr w:type="spellEnd"/>
      <w:r w:rsidRPr="001C0CC4">
        <w:rPr>
          <w:rFonts w:hint="eastAsia"/>
        </w:rPr>
        <w:t xml:space="preserve"> specified in </w:t>
      </w:r>
      <w:r>
        <w:t>clause</w:t>
      </w:r>
      <w:r w:rsidRPr="001C0CC4">
        <w:t xml:space="preserve"> </w:t>
      </w:r>
      <w:r w:rsidRPr="001C0CC4">
        <w:rPr>
          <w:rFonts w:hint="eastAsia"/>
        </w:rPr>
        <w:t>6.2</w:t>
      </w:r>
      <w:r>
        <w:t>A</w:t>
      </w:r>
      <w:r w:rsidRPr="001C0CC4">
        <w:rPr>
          <w:rFonts w:hint="eastAsia"/>
        </w:rPr>
        <w:t>.</w:t>
      </w:r>
      <w:r w:rsidRPr="001C0CC4">
        <w:rPr>
          <w:rFonts w:hint="eastAsia"/>
          <w:lang w:eastAsia="zh-CN"/>
        </w:rPr>
        <w:t>4</w:t>
      </w:r>
      <w:r>
        <w:rPr>
          <w:lang w:eastAsia="zh-CN"/>
        </w:rPr>
        <w:t>.1.1</w:t>
      </w:r>
      <w:r w:rsidRPr="001C0CC4">
        <w:rPr>
          <w:rFonts w:hint="eastAsia"/>
        </w:rPr>
        <w:t xml:space="preserve"> shall apply to UE supporting </w:t>
      </w:r>
      <w:r>
        <w:t xml:space="preserve">intra-band UL contiguous CA with </w:t>
      </w:r>
      <w:r w:rsidRPr="001C0CC4">
        <w:t>UL MIMO</w:t>
      </w:r>
      <w:r w:rsidRPr="001C0CC4">
        <w:rPr>
          <w:rFonts w:hint="eastAsia"/>
        </w:rPr>
        <w:t>, where</w:t>
      </w:r>
    </w:p>
    <w:p w14:paraId="364CF03D" w14:textId="77777777" w:rsidR="00C734A7" w:rsidRDefault="00C734A7" w:rsidP="00C734A7">
      <w:pPr>
        <w:pStyle w:val="B10"/>
      </w:pPr>
      <w:r w:rsidRPr="001C0CC4">
        <w:t>-</w:t>
      </w:r>
      <w:r w:rsidRPr="001C0CC4">
        <w:tab/>
      </w:r>
      <w:proofErr w:type="spellStart"/>
      <w:r w:rsidRPr="001C0CC4">
        <w:t>ΔP</w:t>
      </w:r>
      <w:r w:rsidRPr="001C0CC4">
        <w:rPr>
          <w:vertAlign w:val="subscript"/>
        </w:rPr>
        <w:t>PowerClass</w:t>
      </w:r>
      <w:proofErr w:type="spellEnd"/>
      <w:r w:rsidRPr="001C0CC4">
        <w:t xml:space="preserve"> and ∆</w:t>
      </w:r>
      <w:proofErr w:type="spellStart"/>
      <w:proofErr w:type="gramStart"/>
      <w:r w:rsidRPr="001C0CC4">
        <w:t>T</w:t>
      </w:r>
      <w:r w:rsidRPr="001C0CC4">
        <w:rPr>
          <w:vertAlign w:val="subscript"/>
        </w:rPr>
        <w:t>C,c</w:t>
      </w:r>
      <w:proofErr w:type="spellEnd"/>
      <w:proofErr w:type="gramEnd"/>
      <w:r w:rsidRPr="001C0CC4">
        <w:t xml:space="preserve"> are specified in </w:t>
      </w:r>
      <w:r>
        <w:t>clause</w:t>
      </w:r>
      <w:r w:rsidRPr="001C0CC4">
        <w:t xml:space="preserve"> </w:t>
      </w:r>
      <w:r>
        <w:t>6.2A.4 unless otherwise stated</w:t>
      </w:r>
      <w:r w:rsidRPr="001C0CC4">
        <w:t>;</w:t>
      </w:r>
    </w:p>
    <w:p w14:paraId="40A917BF" w14:textId="77777777" w:rsidR="00C734A7" w:rsidRPr="001C0CC4" w:rsidRDefault="00C734A7" w:rsidP="00C734A7">
      <w:pPr>
        <w:pStyle w:val="B10"/>
      </w:pPr>
      <w:r w:rsidRPr="001C0CC4">
        <w:t>-</w:t>
      </w:r>
      <w:r w:rsidRPr="001C0CC4">
        <w:tab/>
      </w:r>
      <w:proofErr w:type="spellStart"/>
      <w:proofErr w:type="gramStart"/>
      <w:r>
        <w:rPr>
          <w:lang w:bidi="bn-IN"/>
        </w:rPr>
        <w:t>P</w:t>
      </w:r>
      <w:r>
        <w:rPr>
          <w:vertAlign w:val="subscript"/>
          <w:lang w:bidi="bn-IN"/>
        </w:rPr>
        <w:t>PowerClass,CA</w:t>
      </w:r>
      <w:proofErr w:type="spellEnd"/>
      <w:proofErr w:type="gramEnd"/>
      <w:r w:rsidRPr="00A1115A">
        <w:rPr>
          <w:lang w:bidi="bn-IN"/>
        </w:rPr>
        <w:t xml:space="preserve"> is the maximum UE power </w:t>
      </w:r>
      <w:r>
        <w:rPr>
          <w:lang w:bidi="bn-IN"/>
        </w:rPr>
        <w:t>specified in Table 6.2H</w:t>
      </w:r>
      <w:r w:rsidRPr="00A74C68">
        <w:rPr>
          <w:lang w:bidi="bn-IN"/>
        </w:rPr>
        <w:t xml:space="preserve">.1.1-1 </w:t>
      </w:r>
      <w:r w:rsidRPr="00A1115A">
        <w:rPr>
          <w:lang w:bidi="bn-IN"/>
        </w:rPr>
        <w:t>without taking into account the tolerance</w:t>
      </w:r>
      <w:r w:rsidRPr="00A1115A">
        <w:t>;</w:t>
      </w:r>
    </w:p>
    <w:p w14:paraId="3200CE15" w14:textId="77777777" w:rsidR="00C734A7" w:rsidRPr="001C0CC4" w:rsidRDefault="00C734A7" w:rsidP="00C734A7">
      <w:pPr>
        <w:pStyle w:val="B10"/>
      </w:pPr>
      <w:r w:rsidRPr="001C0CC4">
        <w:t>-</w:t>
      </w:r>
      <w:r w:rsidRPr="001C0CC4">
        <w:tab/>
        <w:t>MPR</w:t>
      </w:r>
      <w:r>
        <w:rPr>
          <w:vertAlign w:val="subscript"/>
        </w:rPr>
        <w:t xml:space="preserve">, </w:t>
      </w:r>
      <w:r>
        <w:t>AMPR</w:t>
      </w:r>
      <w:r w:rsidRPr="001C0CC4">
        <w:t xml:space="preserve"> is specified in </w:t>
      </w:r>
      <w:r>
        <w:t>clause 6.2H.1</w:t>
      </w:r>
      <w:r w:rsidRPr="001C0CC4">
        <w:t>.2</w:t>
      </w:r>
      <w:r>
        <w:t xml:space="preserve"> and 6.2H.</w:t>
      </w:r>
      <w:proofErr w:type="gramStart"/>
      <w:r>
        <w:t>1.3</w:t>
      </w:r>
      <w:r w:rsidRPr="001C0CC4">
        <w:t>;</w:t>
      </w:r>
      <w:proofErr w:type="gramEnd"/>
    </w:p>
    <w:p w14:paraId="63EED158" w14:textId="77777777" w:rsidR="00C734A7" w:rsidRPr="001C0CC4" w:rsidRDefault="00C734A7" w:rsidP="00C734A7">
      <w:r w:rsidRPr="001C0CC4">
        <w:t xml:space="preserve">The </w:t>
      </w:r>
      <w:r w:rsidRPr="001C0CC4">
        <w:rPr>
          <w:rFonts w:hint="eastAsia"/>
        </w:rPr>
        <w:t xml:space="preserve">measured </w:t>
      </w:r>
      <w:r w:rsidRPr="001C0CC4">
        <w:t xml:space="preserve">configured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t>over all serving cells</w:t>
      </w:r>
      <w:r w:rsidRPr="001C0CC4">
        <w:rPr>
          <w:rFonts w:cs="Vrinda"/>
          <w:lang w:bidi="bn-IN"/>
        </w:rPr>
        <w:t xml:space="preserve"> </w:t>
      </w:r>
      <w:r w:rsidRPr="001C0CC4">
        <w:t>shall be within the following bounds:</w:t>
      </w:r>
    </w:p>
    <w:p w14:paraId="5BE21561" w14:textId="77777777" w:rsidR="00C734A7" w:rsidRPr="001C0CC4" w:rsidRDefault="00C734A7" w:rsidP="00C734A7">
      <w:pPr>
        <w:pStyle w:val="EQ"/>
        <w:jc w:val="center"/>
      </w:pPr>
      <w:r w:rsidRPr="001C0CC4">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 xml:space="preserve"> </w:t>
      </w:r>
      <w:r w:rsidRPr="001C0CC4">
        <w:rPr>
          <w:vertAlign w:val="subscript"/>
          <w:lang w:eastAsia="zh-CN"/>
        </w:rPr>
        <w:t>LOW</w:t>
      </w:r>
      <w:r w:rsidRPr="001C0CC4">
        <w:t>(P</w:t>
      </w:r>
      <w:r w:rsidRPr="001C0CC4">
        <w:rPr>
          <w:vertAlign w:val="subscript"/>
        </w:rPr>
        <w:t>CMAX_L</w:t>
      </w:r>
      <w:r w:rsidRPr="001C0CC4">
        <w:t>)}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 xml:space="preserve"> </w:t>
      </w:r>
      <w:r w:rsidRPr="001C0CC4">
        <w:rPr>
          <w:vertAlign w:val="subscript"/>
          <w:lang w:eastAsia="zh-CN"/>
        </w:rPr>
        <w:t>HIGH</w:t>
      </w:r>
      <w:r w:rsidRPr="001C0CC4">
        <w:t>(P</w:t>
      </w:r>
      <w:r w:rsidRPr="001C0CC4">
        <w:rPr>
          <w:vertAlign w:val="subscript"/>
        </w:rPr>
        <w:t>CMAX_H</w:t>
      </w:r>
      <w:r w:rsidRPr="001C0CC4">
        <w:t>)</w:t>
      </w:r>
    </w:p>
    <w:p w14:paraId="0B5B001C" w14:textId="77777777" w:rsidR="00C734A7" w:rsidRPr="001C0CC4" w:rsidRDefault="00C734A7" w:rsidP="00C734A7">
      <w:r w:rsidRPr="001C0CC4">
        <w:rPr>
          <w:rFonts w:hint="eastAsia"/>
        </w:rPr>
        <w:t>w</w:t>
      </w:r>
      <w:r w:rsidRPr="001C0CC4">
        <w:t>here T</w:t>
      </w:r>
      <w:r w:rsidRPr="001C0CC4">
        <w:rPr>
          <w:rFonts w:hint="eastAsia"/>
          <w:vertAlign w:val="subscript"/>
        </w:rPr>
        <w:t>LOW</w:t>
      </w:r>
      <w:r w:rsidRPr="001C0CC4">
        <w:t>(P</w:t>
      </w:r>
      <w:r w:rsidRPr="001C0CC4">
        <w:rPr>
          <w:vertAlign w:val="subscript"/>
        </w:rPr>
        <w:t>CMAX_L</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CMAX_H</w:t>
      </w:r>
      <w:r w:rsidRPr="001C0CC4">
        <w:t xml:space="preserve">) </w:t>
      </w:r>
      <w:r w:rsidRPr="001C0CC4">
        <w:rPr>
          <w:rFonts w:hint="eastAsia"/>
        </w:rPr>
        <w:t>are</w:t>
      </w:r>
      <w:r w:rsidRPr="001C0CC4">
        <w:t xml:space="preserve"> defined </w:t>
      </w:r>
      <w:r w:rsidRPr="001C0CC4">
        <w:rPr>
          <w:rFonts w:hint="eastAsia"/>
        </w:rPr>
        <w:t>as</w:t>
      </w:r>
      <w:r w:rsidRPr="001C0CC4">
        <w:t xml:space="preserve"> </w:t>
      </w:r>
      <w:r w:rsidRPr="001C0CC4">
        <w:rPr>
          <w:rFonts w:hint="eastAsia"/>
        </w:rPr>
        <w:t xml:space="preserve">the </w:t>
      </w:r>
      <w:r w:rsidRPr="001C0CC4">
        <w:t>tolerance</w:t>
      </w:r>
      <w:r w:rsidRPr="001C0CC4">
        <w:rPr>
          <w:rFonts w:hint="eastAsia"/>
        </w:rPr>
        <w:t xml:space="preserve"> </w:t>
      </w:r>
      <w:r w:rsidRPr="001C0CC4">
        <w:t>and applies to P</w:t>
      </w:r>
      <w:r w:rsidRPr="001C0CC4">
        <w:rPr>
          <w:vertAlign w:val="subscript"/>
        </w:rPr>
        <w:t>CMAX_L</w:t>
      </w:r>
      <w:r w:rsidRPr="001C0CC4">
        <w:t xml:space="preserve"> and P</w:t>
      </w:r>
      <w:r w:rsidRPr="001C0CC4">
        <w:rPr>
          <w:vertAlign w:val="subscript"/>
        </w:rPr>
        <w:t>CMAX_H</w:t>
      </w:r>
      <w:r w:rsidRPr="001C0CC4">
        <w:t xml:space="preserve"> separately, while T</w:t>
      </w:r>
      <w:r w:rsidRPr="001C0CC4">
        <w:rPr>
          <w:vertAlign w:val="subscript"/>
        </w:rPr>
        <w:t>L</w:t>
      </w:r>
      <w:r w:rsidRPr="001C0CC4">
        <w:t xml:space="preserve"> is the absolute value of the lower tolerance in Table 6.2</w:t>
      </w:r>
      <w:r w:rsidRPr="00EA158A">
        <w:rPr>
          <w:rFonts w:eastAsia="DengXian"/>
        </w:rPr>
        <w:t xml:space="preserve"> </w:t>
      </w:r>
      <w:r>
        <w:rPr>
          <w:rFonts w:eastAsia="DengXian"/>
        </w:rPr>
        <w:t>H</w:t>
      </w:r>
      <w:r w:rsidRPr="001C0CC4">
        <w:t>.</w:t>
      </w:r>
      <w:r w:rsidRPr="001C0CC4">
        <w:rPr>
          <w:rFonts w:hint="eastAsia"/>
          <w:lang w:eastAsia="zh-CN"/>
        </w:rPr>
        <w:t>1</w:t>
      </w:r>
      <w:r>
        <w:rPr>
          <w:rFonts w:eastAsia="DengXian"/>
          <w:lang w:eastAsia="zh-CN"/>
        </w:rPr>
        <w:t>.1</w:t>
      </w:r>
      <w:r w:rsidRPr="001C0CC4">
        <w:t>-1 for the applicable operating band</w:t>
      </w:r>
      <w:r w:rsidRPr="001C0CC4">
        <w:rPr>
          <w:rFonts w:hint="eastAsia"/>
        </w:rPr>
        <w:t>.</w:t>
      </w:r>
    </w:p>
    <w:p w14:paraId="3D1FEBCB" w14:textId="77777777" w:rsidR="00C734A7" w:rsidRPr="001C0CC4" w:rsidRDefault="00C734A7" w:rsidP="00C734A7">
      <w:pPr>
        <w:rPr>
          <w:lang w:eastAsia="zh-CN"/>
        </w:rPr>
      </w:pPr>
      <w:r>
        <w:t>For UE</w:t>
      </w:r>
      <w:r w:rsidRPr="00172250">
        <w:t xml:space="preserve"> </w:t>
      </w:r>
      <w:r>
        <w:t xml:space="preserve">supporting intra-band UL contiguous CA with </w:t>
      </w:r>
      <w:r w:rsidRPr="001C0CC4">
        <w:t>UL MIMO</w:t>
      </w:r>
      <w:r>
        <w:t>, the tolerance is specified in Table 6.2H</w:t>
      </w:r>
      <w:proofErr w:type="gramStart"/>
      <w:r>
        <w:rPr>
          <w:rFonts w:eastAsia="DengXian"/>
        </w:rPr>
        <w:t>1.</w:t>
      </w:r>
      <w:r>
        <w:t>.</w:t>
      </w:r>
      <w:proofErr w:type="gramEnd"/>
      <w:r>
        <w:t>4-1.</w:t>
      </w:r>
    </w:p>
    <w:p w14:paraId="0CA59860" w14:textId="77777777" w:rsidR="00C734A7" w:rsidRPr="001C0CC4" w:rsidRDefault="00C734A7" w:rsidP="00C734A7">
      <w:pPr>
        <w:pStyle w:val="TH"/>
      </w:pPr>
      <w:r w:rsidRPr="001C0CC4">
        <w:t xml:space="preserve">Table </w:t>
      </w:r>
      <w:r>
        <w:rPr>
          <w:rFonts w:hint="eastAsia"/>
          <w:lang w:eastAsia="zh-CN"/>
        </w:rPr>
        <w:t>6.2</w:t>
      </w:r>
      <w:r>
        <w:rPr>
          <w:lang w:eastAsia="zh-CN"/>
        </w:rPr>
        <w:t>H</w:t>
      </w:r>
      <w:r w:rsidRPr="001C0CC4">
        <w:rPr>
          <w:rFonts w:hint="eastAsia"/>
          <w:lang w:eastAsia="zh-CN"/>
        </w:rPr>
        <w:t>.</w:t>
      </w:r>
      <w:r>
        <w:rPr>
          <w:lang w:eastAsia="zh-CN"/>
        </w:rPr>
        <w:t>1.</w:t>
      </w:r>
      <w:r w:rsidRPr="001C0CC4">
        <w:rPr>
          <w:rFonts w:hint="eastAsia"/>
          <w:lang w:eastAsia="zh-CN"/>
        </w:rPr>
        <w:t>4-1</w:t>
      </w:r>
      <w:r w:rsidRPr="001C0CC4">
        <w:t>: P</w:t>
      </w:r>
      <w:r w:rsidRPr="001C0CC4">
        <w:rPr>
          <w:vertAlign w:val="subscript"/>
        </w:rPr>
        <w:t>CMAX</w:t>
      </w:r>
      <w:r w:rsidRPr="001C0CC4">
        <w:t xml:space="preserve"> tolerance</w:t>
      </w:r>
      <w:r w:rsidRPr="001C0CC4">
        <w:rPr>
          <w:rFonts w:hint="eastAsia"/>
        </w:rPr>
        <w:t xml:space="preserve"> </w:t>
      </w:r>
      <w:r>
        <w:t xml:space="preserve">for intra-band UL contiguous CA with </w:t>
      </w:r>
      <w:r w:rsidRPr="001C0CC4">
        <w:t>UL MIMO</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C734A7" w:rsidRPr="00236B7A" w14:paraId="4E1EE603" w14:textId="77777777" w:rsidTr="00112760">
        <w:trPr>
          <w:trHeight w:val="240"/>
          <w:jc w:val="center"/>
        </w:trPr>
        <w:tc>
          <w:tcPr>
            <w:tcW w:w="1809" w:type="dxa"/>
            <w:shd w:val="clear" w:color="auto" w:fill="auto"/>
          </w:tcPr>
          <w:p w14:paraId="47D3553E" w14:textId="77777777" w:rsidR="00C734A7" w:rsidRPr="00236B7A" w:rsidRDefault="00C734A7" w:rsidP="00112760">
            <w:pPr>
              <w:pStyle w:val="TAH"/>
            </w:pPr>
            <w:r w:rsidRPr="00236B7A">
              <w:t>P</w:t>
            </w:r>
            <w:r w:rsidRPr="00236B7A">
              <w:rPr>
                <w:vertAlign w:val="subscript"/>
              </w:rPr>
              <w:t>CMAX</w:t>
            </w:r>
            <w:r w:rsidRPr="00236B7A">
              <w:br/>
              <w:t>(dBm)</w:t>
            </w:r>
          </w:p>
        </w:tc>
        <w:tc>
          <w:tcPr>
            <w:tcW w:w="2083" w:type="dxa"/>
            <w:shd w:val="clear" w:color="auto" w:fill="auto"/>
          </w:tcPr>
          <w:p w14:paraId="117A1879" w14:textId="77777777" w:rsidR="00C734A7" w:rsidRPr="00236B7A" w:rsidRDefault="00C734A7" w:rsidP="00112760">
            <w:pPr>
              <w:pStyle w:val="TAH"/>
            </w:pPr>
            <w:r w:rsidRPr="00236B7A">
              <w:t>Tolerance</w:t>
            </w:r>
            <w:r w:rsidRPr="00236B7A">
              <w:br/>
              <w:t>T</w:t>
            </w:r>
            <w:r w:rsidRPr="00236B7A">
              <w:rPr>
                <w:rFonts w:hint="eastAsia"/>
                <w:vertAlign w:val="subscript"/>
              </w:rPr>
              <w:t>LOW</w:t>
            </w:r>
            <w:r w:rsidRPr="00236B7A">
              <w:t>(P</w:t>
            </w:r>
            <w:r w:rsidRPr="00236B7A">
              <w:rPr>
                <w:vertAlign w:val="subscript"/>
              </w:rPr>
              <w:t>CMAX</w:t>
            </w:r>
            <w:r w:rsidRPr="00236B7A">
              <w:t>)</w:t>
            </w:r>
            <w:r w:rsidRPr="00236B7A">
              <w:br/>
              <w:t>(dB)</w:t>
            </w:r>
          </w:p>
        </w:tc>
        <w:tc>
          <w:tcPr>
            <w:tcW w:w="2083" w:type="dxa"/>
          </w:tcPr>
          <w:p w14:paraId="1409917B" w14:textId="77777777" w:rsidR="00C734A7" w:rsidRPr="00236B7A" w:rsidRDefault="00C734A7" w:rsidP="00112760">
            <w:pPr>
              <w:pStyle w:val="TAH"/>
            </w:pPr>
            <w:r w:rsidRPr="00236B7A">
              <w:t>Tolerance</w:t>
            </w:r>
            <w:r w:rsidRPr="00236B7A">
              <w:br/>
              <w:t>T</w:t>
            </w:r>
            <w:r w:rsidRPr="00236B7A">
              <w:rPr>
                <w:rFonts w:hint="eastAsia"/>
                <w:vertAlign w:val="subscript"/>
              </w:rPr>
              <w:t>HIGH</w:t>
            </w:r>
            <w:r w:rsidRPr="00236B7A">
              <w:t>(P</w:t>
            </w:r>
            <w:r w:rsidRPr="00236B7A">
              <w:rPr>
                <w:vertAlign w:val="subscript"/>
              </w:rPr>
              <w:t>CMAX</w:t>
            </w:r>
            <w:r w:rsidRPr="00236B7A">
              <w:t>)</w:t>
            </w:r>
            <w:r w:rsidRPr="00236B7A">
              <w:br/>
              <w:t>(dB)</w:t>
            </w:r>
          </w:p>
        </w:tc>
      </w:tr>
      <w:tr w:rsidR="00C734A7" w:rsidRPr="00236B7A" w14:paraId="041585B8" w14:textId="77777777" w:rsidTr="00112760">
        <w:trPr>
          <w:trHeight w:val="240"/>
          <w:jc w:val="center"/>
        </w:trPr>
        <w:tc>
          <w:tcPr>
            <w:tcW w:w="1809" w:type="dxa"/>
            <w:shd w:val="clear" w:color="auto" w:fill="auto"/>
            <w:vAlign w:val="center"/>
          </w:tcPr>
          <w:p w14:paraId="126AE220" w14:textId="77777777" w:rsidR="00C734A7" w:rsidRPr="00236B7A" w:rsidRDefault="00C734A7" w:rsidP="00112760">
            <w:pPr>
              <w:pStyle w:val="TAH"/>
            </w:pPr>
            <w:r>
              <w:rPr>
                <w:rFonts w:eastAsia="DengXian" w:cs="Arial"/>
                <w:lang w:val="fr-FR"/>
              </w:rPr>
              <w:t>23</w:t>
            </w:r>
            <w:r w:rsidRPr="00FE4BA8">
              <w:rPr>
                <w:rFonts w:eastAsia="DengXian" w:cs="Arial"/>
                <w:lang w:val="fr-FR"/>
              </w:rPr>
              <w:t xml:space="preserve"> &lt; P</w:t>
            </w:r>
            <w:r w:rsidRPr="00FE4BA8">
              <w:rPr>
                <w:rFonts w:eastAsia="DengXian" w:cs="Arial"/>
                <w:vertAlign w:val="subscript"/>
                <w:lang w:val="fr-FR"/>
              </w:rPr>
              <w:t>CMAX</w:t>
            </w:r>
            <w:r w:rsidRPr="00FE4BA8">
              <w:rPr>
                <w:rFonts w:eastAsia="DengXian" w:cs="Arial"/>
                <w:lang w:val="fr-FR"/>
              </w:rPr>
              <w:t xml:space="preserve"> ≤ 2</w:t>
            </w:r>
            <w:r>
              <w:rPr>
                <w:rFonts w:eastAsia="DengXian" w:cs="Arial"/>
                <w:lang w:val="fr-FR"/>
              </w:rPr>
              <w:t>6</w:t>
            </w:r>
          </w:p>
        </w:tc>
        <w:tc>
          <w:tcPr>
            <w:tcW w:w="2083" w:type="dxa"/>
            <w:shd w:val="clear" w:color="auto" w:fill="auto"/>
          </w:tcPr>
          <w:p w14:paraId="2971A1B8" w14:textId="77777777" w:rsidR="00C734A7" w:rsidRPr="00236B7A" w:rsidRDefault="00C734A7" w:rsidP="00112760">
            <w:pPr>
              <w:pStyle w:val="TAH"/>
            </w:pPr>
            <w:r w:rsidRPr="00646211">
              <w:rPr>
                <w:rFonts w:eastAsia="DengXian" w:cs="Arial"/>
                <w:b w:val="0"/>
                <w:lang w:val="fr-FR"/>
              </w:rPr>
              <w:t>3.0</w:t>
            </w:r>
          </w:p>
        </w:tc>
        <w:tc>
          <w:tcPr>
            <w:tcW w:w="2083" w:type="dxa"/>
          </w:tcPr>
          <w:p w14:paraId="0755DD40" w14:textId="77777777" w:rsidR="00C734A7" w:rsidRPr="00236B7A" w:rsidRDefault="00C734A7" w:rsidP="00112760">
            <w:pPr>
              <w:pStyle w:val="TAH"/>
            </w:pPr>
            <w:r w:rsidRPr="00646211">
              <w:rPr>
                <w:rFonts w:eastAsia="DengXian" w:cs="Arial"/>
                <w:b w:val="0"/>
                <w:lang w:val="fr-FR"/>
              </w:rPr>
              <w:t>2.0</w:t>
            </w:r>
          </w:p>
        </w:tc>
      </w:tr>
      <w:tr w:rsidR="00C734A7" w:rsidRPr="00236B7A" w14:paraId="5791D851" w14:textId="77777777" w:rsidTr="00112760">
        <w:trPr>
          <w:trHeight w:val="240"/>
          <w:jc w:val="center"/>
        </w:trPr>
        <w:tc>
          <w:tcPr>
            <w:tcW w:w="1809" w:type="dxa"/>
            <w:shd w:val="clear" w:color="auto" w:fill="auto"/>
            <w:vAlign w:val="center"/>
          </w:tcPr>
          <w:p w14:paraId="48B7906D" w14:textId="77777777" w:rsidR="00C734A7" w:rsidRPr="00236B7A" w:rsidRDefault="00C734A7" w:rsidP="00112760">
            <w:pPr>
              <w:pStyle w:val="TAC"/>
              <w:rPr>
                <w:rFonts w:cs="Arial"/>
              </w:rPr>
            </w:pPr>
            <w:r w:rsidRPr="00236B7A">
              <w:rPr>
                <w:rFonts w:cs="Arial"/>
              </w:rPr>
              <w:t>21 ≤ P</w:t>
            </w:r>
            <w:r w:rsidRPr="00236B7A">
              <w:rPr>
                <w:rFonts w:cs="Arial"/>
                <w:vertAlign w:val="subscript"/>
              </w:rPr>
              <w:t>CMAX</w:t>
            </w:r>
            <w:r w:rsidRPr="00236B7A">
              <w:rPr>
                <w:rFonts w:cs="Arial"/>
              </w:rPr>
              <w:t xml:space="preserve"> ≤ 23</w:t>
            </w:r>
          </w:p>
        </w:tc>
        <w:tc>
          <w:tcPr>
            <w:tcW w:w="4166" w:type="dxa"/>
            <w:gridSpan w:val="2"/>
            <w:shd w:val="clear" w:color="auto" w:fill="auto"/>
            <w:vAlign w:val="center"/>
          </w:tcPr>
          <w:p w14:paraId="452C825C" w14:textId="77777777" w:rsidR="00C734A7" w:rsidRPr="00236B7A" w:rsidRDefault="00C734A7" w:rsidP="00112760">
            <w:pPr>
              <w:pStyle w:val="TAC"/>
            </w:pPr>
            <w:r w:rsidRPr="00236B7A">
              <w:t>2.0</w:t>
            </w:r>
          </w:p>
        </w:tc>
      </w:tr>
      <w:tr w:rsidR="00C734A7" w:rsidRPr="00236B7A" w14:paraId="296F3887" w14:textId="77777777" w:rsidTr="00112760">
        <w:trPr>
          <w:trHeight w:val="240"/>
          <w:jc w:val="center"/>
        </w:trPr>
        <w:tc>
          <w:tcPr>
            <w:tcW w:w="1809" w:type="dxa"/>
            <w:shd w:val="clear" w:color="auto" w:fill="auto"/>
            <w:vAlign w:val="center"/>
          </w:tcPr>
          <w:p w14:paraId="11246D8D" w14:textId="77777777" w:rsidR="00C734A7" w:rsidRPr="00236B7A" w:rsidRDefault="00C734A7" w:rsidP="00112760">
            <w:pPr>
              <w:pStyle w:val="TAC"/>
              <w:rPr>
                <w:rFonts w:cs="Arial"/>
              </w:rPr>
            </w:pPr>
            <w:r w:rsidRPr="00236B7A">
              <w:rPr>
                <w:rFonts w:cs="Arial"/>
              </w:rPr>
              <w:t>20 ≤ P</w:t>
            </w:r>
            <w:r w:rsidRPr="00236B7A">
              <w:rPr>
                <w:rFonts w:cs="Arial"/>
                <w:vertAlign w:val="subscript"/>
              </w:rPr>
              <w:t>CMAX</w:t>
            </w:r>
            <w:r w:rsidRPr="00236B7A">
              <w:rPr>
                <w:rFonts w:cs="Arial"/>
              </w:rPr>
              <w:t xml:space="preserve"> &lt; 21</w:t>
            </w:r>
          </w:p>
        </w:tc>
        <w:tc>
          <w:tcPr>
            <w:tcW w:w="4166" w:type="dxa"/>
            <w:gridSpan w:val="2"/>
            <w:shd w:val="clear" w:color="auto" w:fill="auto"/>
            <w:vAlign w:val="center"/>
          </w:tcPr>
          <w:p w14:paraId="3D8B70B2" w14:textId="77777777" w:rsidR="00C734A7" w:rsidRPr="00236B7A" w:rsidRDefault="00C734A7" w:rsidP="00112760">
            <w:pPr>
              <w:pStyle w:val="TAC"/>
            </w:pPr>
            <w:r w:rsidRPr="00236B7A">
              <w:t>2.5</w:t>
            </w:r>
          </w:p>
        </w:tc>
      </w:tr>
      <w:tr w:rsidR="00C734A7" w:rsidRPr="00236B7A" w14:paraId="594D8998" w14:textId="77777777" w:rsidTr="00112760">
        <w:trPr>
          <w:trHeight w:val="255"/>
          <w:jc w:val="center"/>
        </w:trPr>
        <w:tc>
          <w:tcPr>
            <w:tcW w:w="1809" w:type="dxa"/>
            <w:shd w:val="clear" w:color="auto" w:fill="auto"/>
            <w:vAlign w:val="center"/>
          </w:tcPr>
          <w:p w14:paraId="2AD8610C" w14:textId="77777777" w:rsidR="00C734A7" w:rsidRPr="00236B7A" w:rsidRDefault="00C734A7" w:rsidP="00112760">
            <w:pPr>
              <w:pStyle w:val="TAC"/>
              <w:rPr>
                <w:rFonts w:cs="Arial"/>
              </w:rPr>
            </w:pPr>
            <w:r w:rsidRPr="00236B7A">
              <w:rPr>
                <w:rFonts w:cs="Arial"/>
              </w:rPr>
              <w:t>19 ≤ P</w:t>
            </w:r>
            <w:r w:rsidRPr="00236B7A">
              <w:rPr>
                <w:rFonts w:cs="Arial"/>
                <w:vertAlign w:val="subscript"/>
              </w:rPr>
              <w:t>CMAX</w:t>
            </w:r>
            <w:r w:rsidRPr="00236B7A">
              <w:rPr>
                <w:rFonts w:cs="Arial"/>
              </w:rPr>
              <w:t xml:space="preserve"> &lt; 20</w:t>
            </w:r>
          </w:p>
        </w:tc>
        <w:tc>
          <w:tcPr>
            <w:tcW w:w="4166" w:type="dxa"/>
            <w:gridSpan w:val="2"/>
            <w:shd w:val="clear" w:color="auto" w:fill="auto"/>
            <w:vAlign w:val="center"/>
          </w:tcPr>
          <w:p w14:paraId="4A0FC035" w14:textId="77777777" w:rsidR="00C734A7" w:rsidRPr="00236B7A" w:rsidRDefault="00C734A7" w:rsidP="00112760">
            <w:pPr>
              <w:pStyle w:val="TAC"/>
            </w:pPr>
            <w:r w:rsidRPr="00236B7A">
              <w:t>3.5</w:t>
            </w:r>
          </w:p>
        </w:tc>
      </w:tr>
      <w:tr w:rsidR="00C734A7" w:rsidRPr="00236B7A" w14:paraId="2C2D6F04" w14:textId="77777777" w:rsidTr="00112760">
        <w:trPr>
          <w:trHeight w:val="247"/>
          <w:jc w:val="center"/>
        </w:trPr>
        <w:tc>
          <w:tcPr>
            <w:tcW w:w="1809" w:type="dxa"/>
            <w:shd w:val="clear" w:color="auto" w:fill="auto"/>
            <w:vAlign w:val="center"/>
          </w:tcPr>
          <w:p w14:paraId="0EA46BFB" w14:textId="77777777" w:rsidR="00C734A7" w:rsidRPr="00236B7A" w:rsidRDefault="00C734A7" w:rsidP="00112760">
            <w:pPr>
              <w:pStyle w:val="TAC"/>
              <w:rPr>
                <w:rFonts w:cs="Arial"/>
              </w:rPr>
            </w:pPr>
            <w:r w:rsidRPr="00236B7A">
              <w:rPr>
                <w:rFonts w:cs="Arial"/>
              </w:rPr>
              <w:t>18 ≤ P</w:t>
            </w:r>
            <w:r w:rsidRPr="00236B7A">
              <w:rPr>
                <w:rFonts w:cs="Arial"/>
                <w:vertAlign w:val="subscript"/>
              </w:rPr>
              <w:t>CMAX</w:t>
            </w:r>
            <w:r w:rsidRPr="00236B7A">
              <w:rPr>
                <w:rFonts w:cs="Arial"/>
              </w:rPr>
              <w:t xml:space="preserve"> &lt; 19</w:t>
            </w:r>
          </w:p>
        </w:tc>
        <w:tc>
          <w:tcPr>
            <w:tcW w:w="4166" w:type="dxa"/>
            <w:gridSpan w:val="2"/>
            <w:shd w:val="clear" w:color="auto" w:fill="auto"/>
            <w:vAlign w:val="center"/>
          </w:tcPr>
          <w:p w14:paraId="54CF34E7" w14:textId="77777777" w:rsidR="00C734A7" w:rsidRPr="00236B7A" w:rsidRDefault="00C734A7" w:rsidP="00112760">
            <w:pPr>
              <w:pStyle w:val="TAC"/>
            </w:pPr>
            <w:r w:rsidRPr="00236B7A">
              <w:t>4.0</w:t>
            </w:r>
          </w:p>
        </w:tc>
      </w:tr>
      <w:tr w:rsidR="00C734A7" w:rsidRPr="00236B7A" w14:paraId="2B421A80" w14:textId="77777777" w:rsidTr="00112760">
        <w:trPr>
          <w:trHeight w:val="247"/>
          <w:jc w:val="center"/>
        </w:trPr>
        <w:tc>
          <w:tcPr>
            <w:tcW w:w="1809" w:type="dxa"/>
            <w:shd w:val="clear" w:color="auto" w:fill="auto"/>
            <w:vAlign w:val="center"/>
          </w:tcPr>
          <w:p w14:paraId="6608B1E9" w14:textId="77777777" w:rsidR="00C734A7" w:rsidRPr="00236B7A" w:rsidRDefault="00C734A7" w:rsidP="00112760">
            <w:pPr>
              <w:pStyle w:val="TAC"/>
              <w:rPr>
                <w:rFonts w:cs="Arial"/>
              </w:rPr>
            </w:pPr>
            <w:r w:rsidRPr="00236B7A">
              <w:rPr>
                <w:rFonts w:cs="Arial"/>
              </w:rPr>
              <w:t>13 ≤ P</w:t>
            </w:r>
            <w:r w:rsidRPr="00236B7A">
              <w:rPr>
                <w:rFonts w:cs="Arial"/>
                <w:vertAlign w:val="subscript"/>
              </w:rPr>
              <w:t>CMAX</w:t>
            </w:r>
            <w:r w:rsidRPr="00236B7A">
              <w:rPr>
                <w:rFonts w:cs="Arial"/>
              </w:rPr>
              <w:t xml:space="preserve"> &lt; 18</w:t>
            </w:r>
          </w:p>
        </w:tc>
        <w:tc>
          <w:tcPr>
            <w:tcW w:w="4166" w:type="dxa"/>
            <w:gridSpan w:val="2"/>
            <w:shd w:val="clear" w:color="auto" w:fill="auto"/>
            <w:vAlign w:val="center"/>
          </w:tcPr>
          <w:p w14:paraId="769E2017" w14:textId="77777777" w:rsidR="00C734A7" w:rsidRPr="00236B7A" w:rsidRDefault="00C734A7" w:rsidP="00112760">
            <w:pPr>
              <w:pStyle w:val="TAC"/>
            </w:pPr>
            <w:r w:rsidRPr="00236B7A">
              <w:t>5.0</w:t>
            </w:r>
          </w:p>
        </w:tc>
      </w:tr>
      <w:tr w:rsidR="00C734A7" w:rsidRPr="00236B7A" w14:paraId="18B3EFC8" w14:textId="77777777" w:rsidTr="00112760">
        <w:trPr>
          <w:trHeight w:val="225"/>
          <w:jc w:val="center"/>
        </w:trPr>
        <w:tc>
          <w:tcPr>
            <w:tcW w:w="1809" w:type="dxa"/>
            <w:shd w:val="clear" w:color="auto" w:fill="auto"/>
            <w:vAlign w:val="center"/>
          </w:tcPr>
          <w:p w14:paraId="21FF7BFD" w14:textId="77777777" w:rsidR="00C734A7" w:rsidRPr="00236B7A" w:rsidRDefault="00C734A7" w:rsidP="00112760">
            <w:pPr>
              <w:pStyle w:val="TAC"/>
              <w:rPr>
                <w:rFonts w:cs="Arial"/>
              </w:rPr>
            </w:pPr>
            <w:r w:rsidRPr="00236B7A">
              <w:rPr>
                <w:rFonts w:cs="Arial"/>
              </w:rPr>
              <w:t>8 ≤ P</w:t>
            </w:r>
            <w:r w:rsidRPr="00236B7A">
              <w:rPr>
                <w:rFonts w:cs="Arial"/>
                <w:vertAlign w:val="subscript"/>
              </w:rPr>
              <w:t>CMAX</w:t>
            </w:r>
            <w:r w:rsidRPr="00236B7A">
              <w:rPr>
                <w:rFonts w:cs="Arial"/>
              </w:rPr>
              <w:t xml:space="preserve"> &lt; 13</w:t>
            </w:r>
          </w:p>
        </w:tc>
        <w:tc>
          <w:tcPr>
            <w:tcW w:w="4166" w:type="dxa"/>
            <w:gridSpan w:val="2"/>
            <w:shd w:val="clear" w:color="auto" w:fill="auto"/>
            <w:vAlign w:val="center"/>
          </w:tcPr>
          <w:p w14:paraId="61446A6E" w14:textId="77777777" w:rsidR="00C734A7" w:rsidRPr="00236B7A" w:rsidRDefault="00C734A7" w:rsidP="00112760">
            <w:pPr>
              <w:pStyle w:val="TAC"/>
            </w:pPr>
            <w:r w:rsidRPr="00236B7A">
              <w:t>6.0</w:t>
            </w:r>
          </w:p>
        </w:tc>
      </w:tr>
      <w:tr w:rsidR="00C734A7" w:rsidRPr="00236B7A" w14:paraId="6BA3DB7D" w14:textId="77777777" w:rsidTr="00112760">
        <w:trPr>
          <w:trHeight w:val="225"/>
          <w:jc w:val="center"/>
        </w:trPr>
        <w:tc>
          <w:tcPr>
            <w:tcW w:w="1809" w:type="dxa"/>
            <w:shd w:val="clear" w:color="auto" w:fill="auto"/>
            <w:vAlign w:val="center"/>
          </w:tcPr>
          <w:p w14:paraId="4A027BC3" w14:textId="77777777" w:rsidR="00C734A7" w:rsidRPr="00236B7A" w:rsidRDefault="00C734A7" w:rsidP="00112760">
            <w:pPr>
              <w:pStyle w:val="TAC"/>
              <w:rPr>
                <w:rFonts w:cs="Arial"/>
              </w:rPr>
            </w:pPr>
            <w:r w:rsidRPr="00236B7A">
              <w:rPr>
                <w:rFonts w:cs="Arial"/>
              </w:rPr>
              <w:t>-40 ≤ P</w:t>
            </w:r>
            <w:r w:rsidRPr="00236B7A">
              <w:rPr>
                <w:rFonts w:cs="Arial"/>
                <w:vertAlign w:val="subscript"/>
              </w:rPr>
              <w:t>CMAX</w:t>
            </w:r>
            <w:r w:rsidRPr="00236B7A">
              <w:rPr>
                <w:rFonts w:cs="Arial"/>
              </w:rPr>
              <w:t xml:space="preserve"> &lt; 8</w:t>
            </w:r>
          </w:p>
        </w:tc>
        <w:tc>
          <w:tcPr>
            <w:tcW w:w="4166" w:type="dxa"/>
            <w:gridSpan w:val="2"/>
            <w:shd w:val="clear" w:color="auto" w:fill="auto"/>
            <w:vAlign w:val="center"/>
          </w:tcPr>
          <w:p w14:paraId="5C52B2D7" w14:textId="77777777" w:rsidR="00C734A7" w:rsidRPr="00236B7A" w:rsidRDefault="00C734A7" w:rsidP="00112760">
            <w:pPr>
              <w:pStyle w:val="TAC"/>
            </w:pPr>
            <w:r w:rsidRPr="00236B7A">
              <w:t>7.0</w:t>
            </w:r>
          </w:p>
        </w:tc>
      </w:tr>
    </w:tbl>
    <w:p w14:paraId="50517D61" w14:textId="77777777" w:rsidR="00C734A7" w:rsidRDefault="00C734A7" w:rsidP="00713110">
      <w:pPr>
        <w:rPr>
          <w:rFonts w:ascii="Arial" w:hAnsi="Arial" w:cs="Arial"/>
          <w:color w:val="FF0000"/>
          <w:sz w:val="28"/>
          <w:szCs w:val="28"/>
        </w:rPr>
      </w:pPr>
    </w:p>
    <w:p w14:paraId="0B3AC2AB" w14:textId="77777777" w:rsidR="00C734A7" w:rsidRDefault="00C734A7" w:rsidP="00C734A7">
      <w:pPr>
        <w:keepNext/>
        <w:keepLines/>
        <w:spacing w:before="120"/>
        <w:ind w:left="1134" w:hanging="1134"/>
        <w:outlineLvl w:val="2"/>
        <w:rPr>
          <w:ins w:id="13" w:author="James Wang" w:date="2023-05-13T14:03:00Z"/>
          <w:rFonts w:ascii="Arial" w:eastAsia="MS Mincho" w:hAnsi="Arial"/>
          <w:sz w:val="28"/>
        </w:rPr>
      </w:pPr>
      <w:ins w:id="14" w:author="James Wang" w:date="2023-05-13T14:03:00Z">
        <w:r w:rsidRPr="005529F9">
          <w:rPr>
            <w:rFonts w:ascii="Arial" w:eastAsia="MS Mincho" w:hAnsi="Arial"/>
            <w:sz w:val="28"/>
          </w:rPr>
          <w:t>6.2H</w:t>
        </w:r>
        <w:r w:rsidRPr="005529F9">
          <w:rPr>
            <w:rFonts w:ascii="Arial" w:eastAsia="MS Mincho" w:hAnsi="Arial" w:hint="eastAsia"/>
            <w:sz w:val="28"/>
          </w:rPr>
          <w:t>.</w:t>
        </w:r>
        <w:r>
          <w:rPr>
            <w:rFonts w:ascii="Arial" w:eastAsia="MS Mincho" w:hAnsi="Arial"/>
            <w:sz w:val="28"/>
          </w:rPr>
          <w:t>2</w:t>
        </w:r>
        <w:r w:rsidRPr="005529F9">
          <w:rPr>
            <w:rFonts w:ascii="Arial" w:eastAsia="MS Mincho" w:hAnsi="Arial"/>
            <w:sz w:val="28"/>
          </w:rPr>
          <w:tab/>
        </w:r>
        <w:r>
          <w:rPr>
            <w:rFonts w:ascii="Arial" w:eastAsia="MS Mincho" w:hAnsi="Arial"/>
            <w:sz w:val="28"/>
          </w:rPr>
          <w:t>Void</w:t>
        </w:r>
      </w:ins>
    </w:p>
    <w:p w14:paraId="684AC68D" w14:textId="77777777" w:rsidR="00C734A7" w:rsidRPr="005529F9" w:rsidRDefault="00C734A7" w:rsidP="00C734A7">
      <w:pPr>
        <w:keepNext/>
        <w:keepLines/>
        <w:spacing w:before="120"/>
        <w:ind w:left="1134" w:hanging="1134"/>
        <w:outlineLvl w:val="2"/>
        <w:rPr>
          <w:ins w:id="15" w:author="James Wang" w:date="2023-05-13T14:03:00Z"/>
          <w:rFonts w:ascii="Arial" w:eastAsia="MS Mincho" w:hAnsi="Arial"/>
          <w:sz w:val="28"/>
        </w:rPr>
      </w:pPr>
      <w:ins w:id="16" w:author="James Wang" w:date="2023-05-13T14:03:00Z">
        <w:r w:rsidRPr="005529F9">
          <w:rPr>
            <w:rFonts w:ascii="Arial" w:eastAsia="MS Mincho" w:hAnsi="Arial"/>
            <w:sz w:val="28"/>
          </w:rPr>
          <w:t>6.2H</w:t>
        </w:r>
        <w:r w:rsidRPr="005529F9">
          <w:rPr>
            <w:rFonts w:ascii="Arial" w:eastAsia="MS Mincho" w:hAnsi="Arial" w:hint="eastAsia"/>
            <w:sz w:val="28"/>
          </w:rPr>
          <w:t>.</w:t>
        </w:r>
        <w:r>
          <w:rPr>
            <w:rFonts w:ascii="Arial" w:eastAsia="MS Mincho" w:hAnsi="Arial"/>
            <w:sz w:val="28"/>
          </w:rPr>
          <w:t>3</w:t>
        </w:r>
        <w:r w:rsidRPr="005529F9">
          <w:rPr>
            <w:rFonts w:ascii="Arial" w:eastAsia="MS Mincho" w:hAnsi="Arial"/>
            <w:sz w:val="28"/>
          </w:rPr>
          <w:tab/>
          <w:t>Transmitter power for inter-band UL CA with UL MIMO</w:t>
        </w:r>
      </w:ins>
    </w:p>
    <w:p w14:paraId="17B0046A" w14:textId="77777777" w:rsidR="00C734A7" w:rsidRPr="005529F9" w:rsidRDefault="00C734A7" w:rsidP="00C734A7">
      <w:pPr>
        <w:keepNext/>
        <w:keepLines/>
        <w:spacing w:before="120"/>
        <w:ind w:left="1418" w:hanging="1418"/>
        <w:outlineLvl w:val="3"/>
        <w:rPr>
          <w:ins w:id="17" w:author="James Wang" w:date="2023-05-13T14:03:00Z"/>
          <w:rFonts w:ascii="Arial" w:eastAsia="MS Mincho" w:hAnsi="Arial"/>
          <w:sz w:val="24"/>
          <w:lang w:eastAsia="zh-CN"/>
        </w:rPr>
      </w:pPr>
      <w:ins w:id="18" w:author="James Wang" w:date="2023-05-13T14:03:00Z">
        <w:r w:rsidRPr="005529F9">
          <w:rPr>
            <w:rFonts w:ascii="Arial" w:eastAsia="MS Mincho" w:hAnsi="Arial"/>
            <w:sz w:val="24"/>
          </w:rPr>
          <w:t>6.2H.</w:t>
        </w:r>
        <w:r>
          <w:rPr>
            <w:rFonts w:ascii="Arial" w:eastAsia="MS Mincho" w:hAnsi="Arial"/>
            <w:sz w:val="24"/>
          </w:rPr>
          <w:t>3</w:t>
        </w:r>
        <w:r w:rsidRPr="005529F9">
          <w:rPr>
            <w:rFonts w:ascii="Arial" w:eastAsia="MS Mincho" w:hAnsi="Arial"/>
            <w:sz w:val="24"/>
          </w:rPr>
          <w:t>.1</w:t>
        </w:r>
        <w:r w:rsidRPr="005529F9">
          <w:rPr>
            <w:rFonts w:ascii="Arial" w:eastAsia="MS Mincho" w:hAnsi="Arial"/>
            <w:sz w:val="24"/>
          </w:rPr>
          <w:tab/>
        </w:r>
        <w:r w:rsidRPr="005529F9">
          <w:rPr>
            <w:rFonts w:ascii="Arial" w:eastAsia="MS Mincho" w:hAnsi="Arial"/>
            <w:sz w:val="24"/>
            <w:lang w:eastAsia="zh-CN"/>
          </w:rPr>
          <w:t xml:space="preserve">UE </w:t>
        </w:r>
        <w:r w:rsidRPr="005529F9">
          <w:rPr>
            <w:rFonts w:ascii="Arial" w:eastAsia="MS Mincho" w:hAnsi="Arial"/>
            <w:sz w:val="24"/>
          </w:rPr>
          <w:t>maximum output power for inter-band UL CA with UL MIMO</w:t>
        </w:r>
      </w:ins>
    </w:p>
    <w:p w14:paraId="56A60D48" w14:textId="3EA1D20E" w:rsidR="00C734A7" w:rsidRPr="005529F9" w:rsidRDefault="00C734A7" w:rsidP="00C734A7">
      <w:pPr>
        <w:rPr>
          <w:ins w:id="19" w:author="James Wang" w:date="2023-05-13T14:03:00Z"/>
          <w:lang w:val="en-US" w:eastAsia="zh-TW"/>
        </w:rPr>
      </w:pPr>
      <w:ins w:id="20" w:author="James Wang" w:date="2023-05-13T14:03:00Z">
        <w:r w:rsidRPr="005529F9">
          <w:rPr>
            <w:lang w:val="en-US" w:eastAsia="zh-TW"/>
          </w:rPr>
          <w:t>For inter-band UL CA with UL MIMO in one of the two frequency bands, the maximum output power is defined as the sum of the maximum output power from all UE antenna connectors and all UL CCs, as specified in Table 6.2</w:t>
        </w:r>
        <w:r w:rsidRPr="005529F9">
          <w:rPr>
            <w:lang w:val="en-US" w:eastAsia="zh-CN"/>
          </w:rPr>
          <w:t>H.</w:t>
        </w:r>
      </w:ins>
      <w:ins w:id="21" w:author="James Wang" w:date="2023-05-15T12:15:00Z">
        <w:r w:rsidR="00666F28">
          <w:rPr>
            <w:lang w:val="en-US" w:eastAsia="zh-CN"/>
          </w:rPr>
          <w:t>3</w:t>
        </w:r>
      </w:ins>
      <w:ins w:id="22" w:author="James Wang" w:date="2023-05-13T14:03:00Z">
        <w:r w:rsidRPr="005529F9">
          <w:rPr>
            <w:lang w:val="en-US" w:eastAsia="zh-CN"/>
          </w:rPr>
          <w:t>.1</w:t>
        </w:r>
        <w:r w:rsidRPr="005529F9">
          <w:rPr>
            <w:lang w:val="en-US" w:eastAsia="zh-TW"/>
          </w:rPr>
          <w:t xml:space="preserve">-1. The period of measurement shall be at least one sub frame (1 </w:t>
        </w:r>
        <w:proofErr w:type="spellStart"/>
        <w:r w:rsidRPr="005529F9">
          <w:rPr>
            <w:lang w:val="en-US" w:eastAsia="zh-TW"/>
          </w:rPr>
          <w:t>ms</w:t>
        </w:r>
        <w:proofErr w:type="spellEnd"/>
        <w:r w:rsidRPr="005529F9">
          <w:rPr>
            <w:lang w:val="en-US" w:eastAsia="zh-TW"/>
          </w:rPr>
          <w:t xml:space="preserve">). </w:t>
        </w:r>
        <w:r w:rsidRPr="005529F9">
          <w:rPr>
            <w:lang w:val="en-US" w:eastAsia="zh-CN"/>
          </w:rPr>
          <w:t xml:space="preserve">The requirements shall be met </w:t>
        </w:r>
        <w:r w:rsidRPr="005529F9">
          <w:rPr>
            <w:lang w:val="en-US" w:eastAsia="zh-TW"/>
          </w:rPr>
          <w:t xml:space="preserve">with </w:t>
        </w:r>
        <w:r w:rsidRPr="005529F9">
          <w:rPr>
            <w:lang w:val="en-US" w:eastAsia="zh-CN"/>
          </w:rPr>
          <w:t xml:space="preserve">the UL MIMO configurations specified in Table 6.2D.1-2 and </w:t>
        </w:r>
        <w:r w:rsidRPr="005529F9">
          <w:rPr>
            <w:lang w:val="en-US" w:eastAsia="zh-TW"/>
          </w:rPr>
          <w:t xml:space="preserve">6.2D.1-3 for 2-layer configuration and </w:t>
        </w:r>
        <w:proofErr w:type="spellStart"/>
        <w:r w:rsidRPr="005529F9">
          <w:rPr>
            <w:lang w:val="en-US" w:eastAsia="zh-TW"/>
          </w:rPr>
          <w:t>ULFPTx</w:t>
        </w:r>
        <w:proofErr w:type="spellEnd"/>
        <w:r w:rsidRPr="005529F9">
          <w:rPr>
            <w:lang w:val="en-US" w:eastAsia="zh-TW"/>
          </w:rPr>
          <w:t xml:space="preserve"> configuration respectively</w:t>
        </w:r>
        <w:r w:rsidRPr="005529F9">
          <w:rPr>
            <w:lang w:val="en-US" w:eastAsia="zh-CN"/>
          </w:rPr>
          <w:t xml:space="preserve"> for the component carrier configured with UL MIMO. </w:t>
        </w:r>
      </w:ins>
    </w:p>
    <w:p w14:paraId="3B585487" w14:textId="1D9A265B" w:rsidR="00C734A7" w:rsidRPr="005529F9" w:rsidRDefault="00C734A7" w:rsidP="00C734A7">
      <w:pPr>
        <w:keepNext/>
        <w:keepLines/>
        <w:spacing w:before="60"/>
        <w:jc w:val="center"/>
        <w:rPr>
          <w:ins w:id="23" w:author="James Wang" w:date="2023-05-13T14:03:00Z"/>
          <w:rFonts w:ascii="Arial" w:hAnsi="Arial"/>
          <w:b/>
          <w:lang w:val="en-US" w:eastAsia="zh-TW"/>
        </w:rPr>
      </w:pPr>
      <w:ins w:id="24" w:author="James Wang" w:date="2023-05-13T14:03:00Z">
        <w:r w:rsidRPr="005529F9">
          <w:rPr>
            <w:rFonts w:ascii="Arial" w:hAnsi="Arial"/>
            <w:b/>
            <w:lang w:val="en-US" w:eastAsia="zh-TW"/>
          </w:rPr>
          <w:lastRenderedPageBreak/>
          <w:t>Table 6.2</w:t>
        </w:r>
        <w:r w:rsidRPr="005529F9">
          <w:rPr>
            <w:rFonts w:ascii="Arial" w:hAnsi="Arial"/>
            <w:b/>
            <w:lang w:val="en-US" w:eastAsia="zh-CN"/>
          </w:rPr>
          <w:t>H.</w:t>
        </w:r>
      </w:ins>
      <w:ins w:id="25" w:author="James Wang" w:date="2023-05-15T12:16:00Z">
        <w:r w:rsidR="00666F28">
          <w:rPr>
            <w:rFonts w:ascii="Arial" w:hAnsi="Arial"/>
            <w:b/>
            <w:lang w:val="en-US" w:eastAsia="zh-CN"/>
          </w:rPr>
          <w:t>3</w:t>
        </w:r>
      </w:ins>
      <w:ins w:id="26" w:author="James Wang" w:date="2023-05-13T14:03:00Z">
        <w:r w:rsidRPr="005529F9">
          <w:rPr>
            <w:rFonts w:ascii="Arial" w:hAnsi="Arial"/>
            <w:b/>
            <w:lang w:val="en-US" w:eastAsia="zh-CN"/>
          </w:rPr>
          <w:t>.1</w:t>
        </w:r>
        <w:r w:rsidRPr="005529F9">
          <w:rPr>
            <w:rFonts w:ascii="Arial" w:hAnsi="Arial"/>
            <w:b/>
            <w:lang w:val="en-US" w:eastAsia="zh-TW"/>
          </w:rPr>
          <w:t>-1: UE Power Class for inter-band UL CA with UL MIMO in one frequency band</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C734A7" w:rsidRPr="005529F9" w14:paraId="43B9F9B7" w14:textId="77777777" w:rsidTr="00112760">
        <w:trPr>
          <w:jc w:val="center"/>
          <w:ins w:id="27" w:author="James Wang" w:date="2023-05-13T14:03:00Z"/>
        </w:trPr>
        <w:tc>
          <w:tcPr>
            <w:tcW w:w="1705" w:type="dxa"/>
            <w:vAlign w:val="center"/>
          </w:tcPr>
          <w:p w14:paraId="46AFA2EC" w14:textId="77777777" w:rsidR="00C734A7" w:rsidRPr="005529F9" w:rsidRDefault="00C734A7" w:rsidP="00112760">
            <w:pPr>
              <w:keepNext/>
              <w:keepLines/>
              <w:spacing w:after="0"/>
              <w:jc w:val="center"/>
              <w:rPr>
                <w:ins w:id="28" w:author="James Wang" w:date="2023-05-13T14:03:00Z"/>
                <w:rFonts w:ascii="Arial" w:hAnsi="Arial" w:cs="Arial"/>
                <w:b/>
                <w:sz w:val="18"/>
                <w:szCs w:val="24"/>
                <w:lang w:val="en-US" w:eastAsia="zh-TW"/>
              </w:rPr>
            </w:pPr>
            <w:ins w:id="29" w:author="James Wang" w:date="2023-05-13T14:03:00Z">
              <w:r w:rsidRPr="005529F9">
                <w:rPr>
                  <w:rFonts w:ascii="Arial" w:hAnsi="Arial" w:cs="Arial"/>
                  <w:b/>
                  <w:sz w:val="18"/>
                  <w:szCs w:val="24"/>
                  <w:lang w:val="en-US" w:eastAsia="zh-CN"/>
                </w:rPr>
                <w:t>NR</w:t>
              </w:r>
              <w:r w:rsidRPr="005529F9">
                <w:rPr>
                  <w:rFonts w:ascii="Arial" w:hAnsi="Arial" w:cs="Arial" w:hint="eastAsia"/>
                  <w:b/>
                  <w:sz w:val="18"/>
                  <w:szCs w:val="24"/>
                  <w:lang w:val="en-US" w:eastAsia="zh-CN"/>
                </w:rPr>
                <w:t xml:space="preserve"> </w:t>
              </w:r>
              <w:r w:rsidRPr="005529F9">
                <w:rPr>
                  <w:rFonts w:ascii="Arial" w:hAnsi="Arial" w:cs="Arial"/>
                  <w:b/>
                  <w:sz w:val="18"/>
                  <w:szCs w:val="24"/>
                  <w:lang w:val="en-US" w:eastAsia="zh-CN"/>
                </w:rPr>
                <w:t xml:space="preserve">UL </w:t>
              </w:r>
              <w:r w:rsidRPr="005529F9">
                <w:rPr>
                  <w:rFonts w:ascii="Arial" w:hAnsi="Arial" w:cs="Arial" w:hint="eastAsia"/>
                  <w:b/>
                  <w:sz w:val="18"/>
                  <w:szCs w:val="24"/>
                  <w:lang w:val="en-US" w:eastAsia="zh-CN"/>
                </w:rPr>
                <w:t>CA Configuration</w:t>
              </w:r>
            </w:ins>
          </w:p>
        </w:tc>
        <w:tc>
          <w:tcPr>
            <w:tcW w:w="1260" w:type="dxa"/>
          </w:tcPr>
          <w:p w14:paraId="5B0A1671" w14:textId="77777777" w:rsidR="00C734A7" w:rsidRPr="005529F9" w:rsidRDefault="00C734A7" w:rsidP="00112760">
            <w:pPr>
              <w:keepNext/>
              <w:keepLines/>
              <w:spacing w:after="0"/>
              <w:jc w:val="center"/>
              <w:rPr>
                <w:ins w:id="30" w:author="James Wang" w:date="2023-05-13T14:03:00Z"/>
                <w:rFonts w:ascii="Arial" w:hAnsi="Arial" w:cs="Arial"/>
                <w:b/>
                <w:sz w:val="18"/>
                <w:szCs w:val="24"/>
                <w:lang w:val="en-US" w:eastAsia="zh-TW"/>
              </w:rPr>
            </w:pPr>
            <w:ins w:id="31" w:author="James Wang" w:date="2023-05-13T14:03:00Z">
              <w:r w:rsidRPr="005529F9">
                <w:rPr>
                  <w:rFonts w:ascii="Arial" w:hAnsi="Arial" w:cs="Arial"/>
                  <w:b/>
                  <w:sz w:val="18"/>
                  <w:szCs w:val="24"/>
                  <w:lang w:val="en-US" w:eastAsia="zh-TW"/>
                </w:rPr>
                <w:t>Class 1.5 (dBm)</w:t>
              </w:r>
            </w:ins>
          </w:p>
        </w:tc>
        <w:tc>
          <w:tcPr>
            <w:tcW w:w="1260" w:type="dxa"/>
          </w:tcPr>
          <w:p w14:paraId="2D0BDDAB" w14:textId="77777777" w:rsidR="00C734A7" w:rsidRPr="005529F9" w:rsidRDefault="00C734A7" w:rsidP="00112760">
            <w:pPr>
              <w:keepNext/>
              <w:keepLines/>
              <w:spacing w:after="0"/>
              <w:jc w:val="center"/>
              <w:rPr>
                <w:ins w:id="32" w:author="James Wang" w:date="2023-05-13T14:03:00Z"/>
                <w:rFonts w:ascii="Arial" w:hAnsi="Arial" w:cs="Arial"/>
                <w:b/>
                <w:sz w:val="18"/>
                <w:szCs w:val="24"/>
                <w:lang w:val="en-US" w:eastAsia="zh-TW"/>
              </w:rPr>
            </w:pPr>
            <w:ins w:id="33" w:author="James Wang" w:date="2023-05-13T14:03:00Z">
              <w:r w:rsidRPr="005529F9">
                <w:rPr>
                  <w:rFonts w:ascii="Arial" w:hAnsi="Arial" w:cs="Arial"/>
                  <w:b/>
                  <w:sz w:val="18"/>
                  <w:szCs w:val="24"/>
                  <w:lang w:val="en-US" w:eastAsia="zh-TW"/>
                </w:rPr>
                <w:t>Tolerance (dB)</w:t>
              </w:r>
            </w:ins>
          </w:p>
        </w:tc>
        <w:tc>
          <w:tcPr>
            <w:tcW w:w="1260" w:type="dxa"/>
          </w:tcPr>
          <w:p w14:paraId="3B43C32F" w14:textId="77777777" w:rsidR="00C734A7" w:rsidRPr="005529F9" w:rsidRDefault="00C734A7" w:rsidP="00112760">
            <w:pPr>
              <w:keepNext/>
              <w:keepLines/>
              <w:spacing w:after="0"/>
              <w:jc w:val="center"/>
              <w:rPr>
                <w:ins w:id="34" w:author="James Wang" w:date="2023-05-13T14:03:00Z"/>
                <w:rFonts w:ascii="Arial" w:hAnsi="Arial" w:cs="Arial"/>
                <w:b/>
                <w:sz w:val="18"/>
                <w:szCs w:val="24"/>
                <w:lang w:val="en-US" w:eastAsia="zh-TW"/>
              </w:rPr>
            </w:pPr>
            <w:ins w:id="35" w:author="James Wang" w:date="2023-05-13T14:03:00Z">
              <w:r w:rsidRPr="005529F9">
                <w:rPr>
                  <w:rFonts w:ascii="Arial" w:hAnsi="Arial" w:cs="Arial"/>
                  <w:b/>
                  <w:sz w:val="18"/>
                  <w:szCs w:val="24"/>
                  <w:lang w:val="en-US" w:eastAsia="zh-TW"/>
                </w:rPr>
                <w:t>Class 2 (dBm)</w:t>
              </w:r>
            </w:ins>
          </w:p>
        </w:tc>
        <w:tc>
          <w:tcPr>
            <w:tcW w:w="1260" w:type="dxa"/>
          </w:tcPr>
          <w:p w14:paraId="31A3C8A7" w14:textId="77777777" w:rsidR="00C734A7" w:rsidRPr="005529F9" w:rsidRDefault="00C734A7" w:rsidP="00112760">
            <w:pPr>
              <w:keepNext/>
              <w:keepLines/>
              <w:spacing w:after="0"/>
              <w:jc w:val="center"/>
              <w:rPr>
                <w:ins w:id="36" w:author="James Wang" w:date="2023-05-13T14:03:00Z"/>
                <w:rFonts w:ascii="Arial" w:hAnsi="Arial" w:cs="Arial"/>
                <w:b/>
                <w:sz w:val="18"/>
                <w:szCs w:val="24"/>
                <w:lang w:val="en-US" w:eastAsia="zh-TW"/>
              </w:rPr>
            </w:pPr>
            <w:ins w:id="37" w:author="James Wang" w:date="2023-05-13T14:03:00Z">
              <w:r w:rsidRPr="005529F9">
                <w:rPr>
                  <w:rFonts w:ascii="Arial" w:hAnsi="Arial" w:cs="Arial"/>
                  <w:b/>
                  <w:sz w:val="18"/>
                  <w:szCs w:val="24"/>
                  <w:lang w:val="en-US" w:eastAsia="zh-TW"/>
                </w:rPr>
                <w:t>Tolerance (dB)</w:t>
              </w:r>
            </w:ins>
          </w:p>
        </w:tc>
        <w:tc>
          <w:tcPr>
            <w:tcW w:w="1260" w:type="dxa"/>
          </w:tcPr>
          <w:p w14:paraId="73557BB1" w14:textId="77777777" w:rsidR="00C734A7" w:rsidRPr="005529F9" w:rsidRDefault="00C734A7" w:rsidP="00112760">
            <w:pPr>
              <w:keepNext/>
              <w:keepLines/>
              <w:spacing w:after="0"/>
              <w:jc w:val="center"/>
              <w:rPr>
                <w:ins w:id="38" w:author="James Wang" w:date="2023-05-13T14:03:00Z"/>
                <w:rFonts w:ascii="Arial" w:hAnsi="Arial" w:cs="Arial"/>
                <w:b/>
                <w:sz w:val="18"/>
                <w:szCs w:val="24"/>
                <w:lang w:val="en-US" w:eastAsia="zh-TW"/>
              </w:rPr>
            </w:pPr>
            <w:ins w:id="39" w:author="James Wang" w:date="2023-05-13T14:03:00Z">
              <w:r w:rsidRPr="005529F9">
                <w:rPr>
                  <w:rFonts w:ascii="Arial" w:hAnsi="Arial" w:cs="Arial"/>
                  <w:b/>
                  <w:sz w:val="18"/>
                  <w:szCs w:val="24"/>
                  <w:lang w:val="en-US" w:eastAsia="zh-TW"/>
                </w:rPr>
                <w:t>Class 3 (dBm)</w:t>
              </w:r>
            </w:ins>
          </w:p>
        </w:tc>
        <w:tc>
          <w:tcPr>
            <w:tcW w:w="1350" w:type="dxa"/>
          </w:tcPr>
          <w:p w14:paraId="31772B04" w14:textId="77777777" w:rsidR="00C734A7" w:rsidRPr="005529F9" w:rsidRDefault="00C734A7" w:rsidP="00112760">
            <w:pPr>
              <w:keepNext/>
              <w:keepLines/>
              <w:spacing w:after="0"/>
              <w:jc w:val="center"/>
              <w:rPr>
                <w:ins w:id="40" w:author="James Wang" w:date="2023-05-13T14:03:00Z"/>
                <w:rFonts w:ascii="Arial" w:hAnsi="Arial" w:cs="Arial"/>
                <w:b/>
                <w:sz w:val="18"/>
                <w:szCs w:val="24"/>
                <w:lang w:val="en-US" w:eastAsia="zh-TW"/>
              </w:rPr>
            </w:pPr>
            <w:ins w:id="41" w:author="James Wang" w:date="2023-05-13T14:03:00Z">
              <w:r w:rsidRPr="005529F9">
                <w:rPr>
                  <w:rFonts w:ascii="Arial" w:hAnsi="Arial" w:cs="Arial"/>
                  <w:b/>
                  <w:sz w:val="18"/>
                  <w:szCs w:val="24"/>
                  <w:lang w:val="en-US" w:eastAsia="zh-TW"/>
                </w:rPr>
                <w:t>Tolerance (dB)</w:t>
              </w:r>
            </w:ins>
          </w:p>
        </w:tc>
      </w:tr>
      <w:tr w:rsidR="00C734A7" w:rsidRPr="005529F9" w14:paraId="3F8EFFC7" w14:textId="77777777" w:rsidTr="00112760">
        <w:trPr>
          <w:jc w:val="center"/>
          <w:ins w:id="42" w:author="James Wang" w:date="2023-05-13T14:03:00Z"/>
        </w:trPr>
        <w:tc>
          <w:tcPr>
            <w:tcW w:w="1705" w:type="dxa"/>
            <w:vAlign w:val="center"/>
          </w:tcPr>
          <w:p w14:paraId="50ADC356" w14:textId="77777777" w:rsidR="00C734A7" w:rsidRPr="005529F9" w:rsidRDefault="00C734A7" w:rsidP="00112760">
            <w:pPr>
              <w:keepNext/>
              <w:keepLines/>
              <w:spacing w:after="0"/>
              <w:jc w:val="center"/>
              <w:rPr>
                <w:ins w:id="43" w:author="James Wang" w:date="2023-05-13T14:03:00Z"/>
                <w:rFonts w:ascii="Arial" w:hAnsi="Arial" w:cs="Arial"/>
                <w:sz w:val="18"/>
                <w:szCs w:val="24"/>
                <w:lang w:val="en-US" w:eastAsia="zh-TW"/>
              </w:rPr>
            </w:pPr>
            <w:ins w:id="44" w:author="James Wang" w:date="2023-05-13T14:03:00Z">
              <w:r w:rsidRPr="005529F9">
                <w:rPr>
                  <w:rFonts w:ascii="Arial" w:hAnsi="Arial" w:cs="Arial"/>
                  <w:sz w:val="18"/>
                  <w:szCs w:val="24"/>
                  <w:lang w:val="en-US" w:eastAsia="zh-TW"/>
                </w:rPr>
                <w:t>CA_n8A-n78A</w:t>
              </w:r>
            </w:ins>
          </w:p>
        </w:tc>
        <w:tc>
          <w:tcPr>
            <w:tcW w:w="1260" w:type="dxa"/>
          </w:tcPr>
          <w:p w14:paraId="352B9CA0" w14:textId="77777777" w:rsidR="00C734A7" w:rsidRPr="005529F9" w:rsidRDefault="00C734A7" w:rsidP="00112760">
            <w:pPr>
              <w:keepNext/>
              <w:keepLines/>
              <w:spacing w:after="0"/>
              <w:jc w:val="center"/>
              <w:rPr>
                <w:ins w:id="45" w:author="James Wang" w:date="2023-05-13T14:03:00Z"/>
                <w:rFonts w:ascii="Arial" w:hAnsi="Arial" w:cs="Arial"/>
                <w:sz w:val="18"/>
                <w:szCs w:val="24"/>
                <w:lang w:val="en-US" w:eastAsia="zh-TW"/>
              </w:rPr>
            </w:pPr>
          </w:p>
        </w:tc>
        <w:tc>
          <w:tcPr>
            <w:tcW w:w="1260" w:type="dxa"/>
          </w:tcPr>
          <w:p w14:paraId="65246C8E" w14:textId="77777777" w:rsidR="00C734A7" w:rsidRPr="005529F9" w:rsidRDefault="00C734A7" w:rsidP="00112760">
            <w:pPr>
              <w:keepNext/>
              <w:keepLines/>
              <w:spacing w:after="0"/>
              <w:jc w:val="center"/>
              <w:rPr>
                <w:ins w:id="46" w:author="James Wang" w:date="2023-05-13T14:03:00Z"/>
                <w:rFonts w:ascii="Arial" w:hAnsi="Arial" w:cs="Arial"/>
                <w:sz w:val="18"/>
                <w:szCs w:val="24"/>
                <w:lang w:val="en-US" w:eastAsia="zh-TW"/>
              </w:rPr>
            </w:pPr>
          </w:p>
        </w:tc>
        <w:tc>
          <w:tcPr>
            <w:tcW w:w="1260" w:type="dxa"/>
          </w:tcPr>
          <w:p w14:paraId="416579E6" w14:textId="77777777" w:rsidR="00C734A7" w:rsidRPr="005529F9" w:rsidRDefault="00C734A7" w:rsidP="00112760">
            <w:pPr>
              <w:keepNext/>
              <w:keepLines/>
              <w:spacing w:after="0"/>
              <w:jc w:val="center"/>
              <w:rPr>
                <w:ins w:id="47" w:author="James Wang" w:date="2023-05-13T14:03:00Z"/>
                <w:rFonts w:ascii="Arial" w:hAnsi="Arial" w:cs="Arial"/>
                <w:sz w:val="18"/>
                <w:szCs w:val="24"/>
                <w:lang w:val="en-US" w:eastAsia="zh-TW"/>
              </w:rPr>
            </w:pPr>
            <w:ins w:id="48" w:author="James Wang" w:date="2023-05-13T14:03:00Z">
              <w:r w:rsidRPr="005529F9">
                <w:rPr>
                  <w:rFonts w:ascii="Arial" w:hAnsi="Arial"/>
                  <w:sz w:val="18"/>
                  <w:szCs w:val="24"/>
                  <w:lang w:val="en-US" w:eastAsia="ko-KR"/>
                </w:rPr>
                <w:t>26</w:t>
              </w:r>
              <w:r w:rsidRPr="005529F9">
                <w:rPr>
                  <w:rFonts w:ascii="Arial" w:hAnsi="Arial"/>
                  <w:sz w:val="18"/>
                  <w:szCs w:val="24"/>
                  <w:vertAlign w:val="superscript"/>
                  <w:lang w:val="en-US" w:eastAsia="ko-KR"/>
                </w:rPr>
                <w:t>3</w:t>
              </w:r>
            </w:ins>
          </w:p>
        </w:tc>
        <w:tc>
          <w:tcPr>
            <w:tcW w:w="1260" w:type="dxa"/>
          </w:tcPr>
          <w:p w14:paraId="6D023F20" w14:textId="77777777" w:rsidR="00C734A7" w:rsidRPr="005529F9" w:rsidRDefault="00C734A7" w:rsidP="00112760">
            <w:pPr>
              <w:keepNext/>
              <w:keepLines/>
              <w:spacing w:after="0"/>
              <w:jc w:val="center"/>
              <w:rPr>
                <w:ins w:id="49" w:author="James Wang" w:date="2023-05-13T14:03:00Z"/>
                <w:rFonts w:ascii="Arial" w:hAnsi="Arial" w:cs="Arial"/>
                <w:sz w:val="18"/>
                <w:szCs w:val="24"/>
                <w:lang w:val="en-US" w:eastAsia="zh-TW"/>
              </w:rPr>
            </w:pPr>
            <w:ins w:id="50" w:author="James Wang" w:date="2023-05-13T14:03:00Z">
              <w:r w:rsidRPr="005529F9">
                <w:rPr>
                  <w:rFonts w:ascii="Arial" w:hAnsi="Arial"/>
                  <w:sz w:val="18"/>
                  <w:szCs w:val="24"/>
                  <w:lang w:val="en-US" w:eastAsia="ko-KR"/>
                </w:rPr>
                <w:t>+2/-3</w:t>
              </w:r>
            </w:ins>
          </w:p>
        </w:tc>
        <w:tc>
          <w:tcPr>
            <w:tcW w:w="1260" w:type="dxa"/>
          </w:tcPr>
          <w:p w14:paraId="0A3C8EE9" w14:textId="77777777" w:rsidR="00C734A7" w:rsidRPr="005529F9" w:rsidRDefault="00C734A7" w:rsidP="00112760">
            <w:pPr>
              <w:keepNext/>
              <w:keepLines/>
              <w:spacing w:after="0"/>
              <w:jc w:val="center"/>
              <w:rPr>
                <w:ins w:id="51" w:author="James Wang" w:date="2023-05-13T14:03:00Z"/>
                <w:rFonts w:ascii="Arial" w:hAnsi="Arial" w:cs="Arial"/>
                <w:sz w:val="18"/>
                <w:szCs w:val="24"/>
                <w:lang w:val="en-US" w:eastAsia="zh-TW"/>
              </w:rPr>
            </w:pPr>
            <w:ins w:id="52" w:author="James Wang" w:date="2023-05-13T14:03:00Z">
              <w:r w:rsidRPr="005529F9">
                <w:rPr>
                  <w:rFonts w:ascii="Arial" w:hAnsi="Arial" w:cs="Arial"/>
                  <w:sz w:val="18"/>
                  <w:szCs w:val="24"/>
                  <w:lang w:val="en-US" w:eastAsia="zh-TW"/>
                </w:rPr>
                <w:t>23</w:t>
              </w:r>
            </w:ins>
          </w:p>
        </w:tc>
        <w:tc>
          <w:tcPr>
            <w:tcW w:w="1350" w:type="dxa"/>
          </w:tcPr>
          <w:p w14:paraId="504343DB" w14:textId="77777777" w:rsidR="00C734A7" w:rsidRPr="005529F9" w:rsidRDefault="00C734A7" w:rsidP="00112760">
            <w:pPr>
              <w:keepNext/>
              <w:keepLines/>
              <w:spacing w:after="0"/>
              <w:jc w:val="center"/>
              <w:rPr>
                <w:ins w:id="53" w:author="James Wang" w:date="2023-05-13T14:03:00Z"/>
                <w:rFonts w:ascii="Arial" w:hAnsi="Arial" w:cs="Arial"/>
                <w:sz w:val="18"/>
                <w:szCs w:val="24"/>
                <w:lang w:val="en-US" w:eastAsia="zh-TW"/>
              </w:rPr>
            </w:pPr>
            <w:ins w:id="54" w:author="James Wang" w:date="2023-05-13T14:03:00Z">
              <w:r w:rsidRPr="005529F9">
                <w:rPr>
                  <w:rFonts w:ascii="Arial" w:hAnsi="Arial" w:cs="Arial"/>
                  <w:sz w:val="18"/>
                  <w:szCs w:val="24"/>
                  <w:lang w:val="en-US" w:eastAsia="zh-TW"/>
                </w:rPr>
                <w:t>+2/-3</w:t>
              </w:r>
            </w:ins>
          </w:p>
        </w:tc>
      </w:tr>
      <w:tr w:rsidR="00C734A7" w:rsidRPr="005529F9" w14:paraId="7C907175" w14:textId="77777777" w:rsidTr="00112760">
        <w:trPr>
          <w:jc w:val="center"/>
          <w:ins w:id="55" w:author="James Wang" w:date="2023-05-13T14:03:00Z"/>
        </w:trPr>
        <w:tc>
          <w:tcPr>
            <w:tcW w:w="1705" w:type="dxa"/>
            <w:vAlign w:val="center"/>
          </w:tcPr>
          <w:p w14:paraId="6BF73940" w14:textId="77777777" w:rsidR="00C734A7" w:rsidRPr="005529F9" w:rsidRDefault="00C734A7" w:rsidP="00112760">
            <w:pPr>
              <w:keepNext/>
              <w:keepLines/>
              <w:spacing w:after="0"/>
              <w:jc w:val="center"/>
              <w:rPr>
                <w:ins w:id="56" w:author="James Wang" w:date="2023-05-13T14:03:00Z"/>
                <w:rFonts w:ascii="Arial" w:hAnsi="Arial" w:cs="Arial"/>
                <w:sz w:val="18"/>
                <w:szCs w:val="24"/>
                <w:lang w:val="en-US" w:eastAsia="zh-CN"/>
              </w:rPr>
            </w:pPr>
            <w:ins w:id="57" w:author="James Wang" w:date="2023-05-13T14:03:00Z">
              <w:r w:rsidRPr="005529F9">
                <w:rPr>
                  <w:rFonts w:ascii="Arial" w:hAnsi="Arial" w:cs="Arial" w:hint="eastAsia"/>
                  <w:sz w:val="18"/>
                  <w:szCs w:val="24"/>
                  <w:lang w:val="en-US" w:eastAsia="zh-CN"/>
                </w:rPr>
                <w:t>CA_</w:t>
              </w:r>
              <w:r w:rsidRPr="005529F9">
                <w:rPr>
                  <w:rFonts w:ascii="Arial" w:hAnsi="Arial" w:cs="Arial"/>
                  <w:sz w:val="18"/>
                  <w:szCs w:val="24"/>
                  <w:lang w:val="en-US" w:eastAsia="zh-CN"/>
                </w:rPr>
                <w:t>n26A-n78A</w:t>
              </w:r>
            </w:ins>
          </w:p>
        </w:tc>
        <w:tc>
          <w:tcPr>
            <w:tcW w:w="1260" w:type="dxa"/>
          </w:tcPr>
          <w:p w14:paraId="065C42CA" w14:textId="77777777" w:rsidR="00C734A7" w:rsidRPr="005529F9" w:rsidRDefault="00C734A7" w:rsidP="00112760">
            <w:pPr>
              <w:keepNext/>
              <w:keepLines/>
              <w:spacing w:after="0"/>
              <w:jc w:val="center"/>
              <w:rPr>
                <w:ins w:id="58" w:author="James Wang" w:date="2023-05-13T14:03:00Z"/>
                <w:rFonts w:ascii="Arial" w:hAnsi="Arial" w:cs="Arial"/>
                <w:sz w:val="18"/>
                <w:szCs w:val="24"/>
                <w:lang w:val="en-US" w:eastAsia="zh-TW"/>
              </w:rPr>
            </w:pPr>
          </w:p>
        </w:tc>
        <w:tc>
          <w:tcPr>
            <w:tcW w:w="1260" w:type="dxa"/>
          </w:tcPr>
          <w:p w14:paraId="1C7B00A6" w14:textId="77777777" w:rsidR="00C734A7" w:rsidRPr="005529F9" w:rsidRDefault="00C734A7" w:rsidP="00112760">
            <w:pPr>
              <w:keepNext/>
              <w:keepLines/>
              <w:spacing w:after="0"/>
              <w:jc w:val="center"/>
              <w:rPr>
                <w:ins w:id="59" w:author="James Wang" w:date="2023-05-13T14:03:00Z"/>
                <w:rFonts w:ascii="Arial" w:hAnsi="Arial" w:cs="Arial"/>
                <w:sz w:val="18"/>
                <w:szCs w:val="24"/>
                <w:lang w:val="en-US" w:eastAsia="zh-TW"/>
              </w:rPr>
            </w:pPr>
          </w:p>
        </w:tc>
        <w:tc>
          <w:tcPr>
            <w:tcW w:w="1260" w:type="dxa"/>
          </w:tcPr>
          <w:p w14:paraId="35D49BCC" w14:textId="77777777" w:rsidR="00C734A7" w:rsidRPr="005529F9" w:rsidRDefault="00C734A7" w:rsidP="00112760">
            <w:pPr>
              <w:keepNext/>
              <w:keepLines/>
              <w:spacing w:after="0"/>
              <w:jc w:val="center"/>
              <w:rPr>
                <w:ins w:id="60" w:author="James Wang" w:date="2023-05-13T14:03:00Z"/>
                <w:rFonts w:ascii="Arial" w:hAnsi="Arial" w:cs="Arial"/>
                <w:sz w:val="18"/>
                <w:szCs w:val="24"/>
                <w:lang w:val="en-US" w:eastAsia="zh-TW"/>
              </w:rPr>
            </w:pPr>
            <w:ins w:id="61" w:author="James Wang" w:date="2023-05-13T14:03:00Z">
              <w:r w:rsidRPr="005529F9">
                <w:rPr>
                  <w:rFonts w:ascii="Arial" w:hAnsi="Arial"/>
                  <w:sz w:val="18"/>
                  <w:szCs w:val="24"/>
                  <w:lang w:val="en-US" w:eastAsia="ko-KR"/>
                </w:rPr>
                <w:t>26</w:t>
              </w:r>
              <w:r w:rsidRPr="005529F9">
                <w:rPr>
                  <w:rFonts w:ascii="Arial" w:hAnsi="Arial"/>
                  <w:sz w:val="18"/>
                  <w:szCs w:val="24"/>
                  <w:vertAlign w:val="superscript"/>
                  <w:lang w:val="en-US" w:eastAsia="ko-KR"/>
                </w:rPr>
                <w:t>3</w:t>
              </w:r>
            </w:ins>
          </w:p>
        </w:tc>
        <w:tc>
          <w:tcPr>
            <w:tcW w:w="1260" w:type="dxa"/>
          </w:tcPr>
          <w:p w14:paraId="3869C37E" w14:textId="77777777" w:rsidR="00C734A7" w:rsidRPr="005529F9" w:rsidRDefault="00C734A7" w:rsidP="00112760">
            <w:pPr>
              <w:keepNext/>
              <w:keepLines/>
              <w:spacing w:after="0"/>
              <w:jc w:val="center"/>
              <w:rPr>
                <w:ins w:id="62" w:author="James Wang" w:date="2023-05-13T14:03:00Z"/>
                <w:rFonts w:ascii="Arial" w:hAnsi="Arial" w:cs="Arial"/>
                <w:sz w:val="18"/>
                <w:szCs w:val="24"/>
                <w:lang w:val="en-US" w:eastAsia="zh-TW"/>
              </w:rPr>
            </w:pPr>
            <w:ins w:id="63" w:author="James Wang" w:date="2023-05-13T14:03:00Z">
              <w:r w:rsidRPr="005529F9">
                <w:rPr>
                  <w:rFonts w:ascii="Arial" w:hAnsi="Arial"/>
                  <w:sz w:val="18"/>
                  <w:szCs w:val="24"/>
                  <w:lang w:val="en-US" w:eastAsia="ko-KR"/>
                </w:rPr>
                <w:t>+2/-3</w:t>
              </w:r>
            </w:ins>
          </w:p>
        </w:tc>
        <w:tc>
          <w:tcPr>
            <w:tcW w:w="1260" w:type="dxa"/>
          </w:tcPr>
          <w:p w14:paraId="4C7D7F35" w14:textId="77777777" w:rsidR="00C734A7" w:rsidRPr="005529F9" w:rsidRDefault="00C734A7" w:rsidP="00112760">
            <w:pPr>
              <w:keepNext/>
              <w:keepLines/>
              <w:spacing w:after="0"/>
              <w:jc w:val="center"/>
              <w:rPr>
                <w:ins w:id="64" w:author="James Wang" w:date="2023-05-13T14:03:00Z"/>
                <w:rFonts w:ascii="Arial" w:hAnsi="Arial" w:cs="Arial"/>
                <w:sz w:val="18"/>
                <w:szCs w:val="24"/>
                <w:lang w:val="en-US" w:eastAsia="zh-TW"/>
              </w:rPr>
            </w:pPr>
            <w:ins w:id="65" w:author="James Wang" w:date="2023-05-13T14:03:00Z">
              <w:r w:rsidRPr="005529F9">
                <w:rPr>
                  <w:rFonts w:ascii="Arial" w:hAnsi="Arial" w:cs="Arial" w:hint="eastAsia"/>
                  <w:sz w:val="18"/>
                  <w:szCs w:val="24"/>
                  <w:lang w:val="en-US" w:eastAsia="zh-CN"/>
                </w:rPr>
                <w:t>23</w:t>
              </w:r>
            </w:ins>
          </w:p>
        </w:tc>
        <w:tc>
          <w:tcPr>
            <w:tcW w:w="1350" w:type="dxa"/>
          </w:tcPr>
          <w:p w14:paraId="0585E435" w14:textId="77777777" w:rsidR="00C734A7" w:rsidRPr="005529F9" w:rsidRDefault="00C734A7" w:rsidP="00112760">
            <w:pPr>
              <w:keepNext/>
              <w:keepLines/>
              <w:spacing w:after="0"/>
              <w:jc w:val="center"/>
              <w:rPr>
                <w:ins w:id="66" w:author="James Wang" w:date="2023-05-13T14:03:00Z"/>
                <w:rFonts w:ascii="Arial" w:hAnsi="Arial" w:cs="Arial"/>
                <w:sz w:val="18"/>
                <w:szCs w:val="24"/>
                <w:lang w:val="en-US" w:eastAsia="zh-TW"/>
              </w:rPr>
            </w:pPr>
            <w:ins w:id="67" w:author="James Wang" w:date="2023-05-13T14:03:00Z">
              <w:r w:rsidRPr="005529F9">
                <w:rPr>
                  <w:rFonts w:ascii="Arial" w:hAnsi="Arial" w:cs="Arial"/>
                  <w:sz w:val="18"/>
                  <w:szCs w:val="24"/>
                  <w:lang w:val="en-US" w:eastAsia="zh-TW"/>
                </w:rPr>
                <w:t>+2/-</w:t>
              </w:r>
              <w:r w:rsidRPr="005529F9">
                <w:rPr>
                  <w:rFonts w:ascii="Arial" w:hAnsi="Arial" w:cs="Arial"/>
                  <w:sz w:val="18"/>
                  <w:szCs w:val="24"/>
                  <w:lang w:val="en-US" w:eastAsia="zh-CN"/>
                </w:rPr>
                <w:t>3</w:t>
              </w:r>
            </w:ins>
          </w:p>
        </w:tc>
      </w:tr>
      <w:tr w:rsidR="00C734A7" w:rsidRPr="005529F9" w14:paraId="08A927CC" w14:textId="77777777" w:rsidTr="00112760">
        <w:trPr>
          <w:jc w:val="center"/>
          <w:ins w:id="68" w:author="James Wang" w:date="2023-05-13T14:03:00Z"/>
        </w:trPr>
        <w:tc>
          <w:tcPr>
            <w:tcW w:w="1705" w:type="dxa"/>
            <w:vAlign w:val="center"/>
          </w:tcPr>
          <w:p w14:paraId="4C5D9C26" w14:textId="77777777" w:rsidR="00C734A7" w:rsidRPr="005529F9" w:rsidRDefault="00C734A7" w:rsidP="00112760">
            <w:pPr>
              <w:keepNext/>
              <w:keepLines/>
              <w:spacing w:after="0"/>
              <w:jc w:val="center"/>
              <w:rPr>
                <w:ins w:id="69" w:author="James Wang" w:date="2023-05-13T14:03:00Z"/>
                <w:rFonts w:ascii="Arial" w:hAnsi="Arial" w:cs="Arial"/>
                <w:sz w:val="18"/>
                <w:szCs w:val="24"/>
                <w:lang w:val="en-US" w:eastAsia="zh-CN"/>
              </w:rPr>
            </w:pPr>
            <w:ins w:id="70" w:author="James Wang" w:date="2023-05-13T14:03:00Z">
              <w:r w:rsidRPr="005529F9">
                <w:rPr>
                  <w:rFonts w:ascii="Arial" w:hAnsi="Arial" w:cs="Arial"/>
                  <w:sz w:val="18"/>
                  <w:szCs w:val="24"/>
                  <w:lang w:val="en-US" w:eastAsia="zh-CN"/>
                </w:rPr>
                <w:t>CA_n28A-n41A</w:t>
              </w:r>
            </w:ins>
          </w:p>
        </w:tc>
        <w:tc>
          <w:tcPr>
            <w:tcW w:w="1260" w:type="dxa"/>
          </w:tcPr>
          <w:p w14:paraId="3E3C4761" w14:textId="77777777" w:rsidR="00C734A7" w:rsidRPr="005529F9" w:rsidRDefault="00C734A7" w:rsidP="00112760">
            <w:pPr>
              <w:keepNext/>
              <w:keepLines/>
              <w:spacing w:after="0"/>
              <w:jc w:val="center"/>
              <w:rPr>
                <w:ins w:id="71" w:author="James Wang" w:date="2023-05-13T14:03:00Z"/>
                <w:rFonts w:ascii="Arial" w:hAnsi="Arial" w:cs="Arial"/>
                <w:sz w:val="18"/>
                <w:szCs w:val="24"/>
                <w:lang w:val="en-US" w:eastAsia="zh-TW"/>
              </w:rPr>
            </w:pPr>
          </w:p>
        </w:tc>
        <w:tc>
          <w:tcPr>
            <w:tcW w:w="1260" w:type="dxa"/>
          </w:tcPr>
          <w:p w14:paraId="298B2B75" w14:textId="77777777" w:rsidR="00C734A7" w:rsidRPr="005529F9" w:rsidRDefault="00C734A7" w:rsidP="00112760">
            <w:pPr>
              <w:keepNext/>
              <w:keepLines/>
              <w:spacing w:after="0"/>
              <w:jc w:val="center"/>
              <w:rPr>
                <w:ins w:id="72" w:author="James Wang" w:date="2023-05-13T14:03:00Z"/>
                <w:rFonts w:ascii="Arial" w:hAnsi="Arial"/>
                <w:sz w:val="18"/>
                <w:szCs w:val="24"/>
                <w:lang w:val="en-US" w:eastAsia="ko-KR"/>
              </w:rPr>
            </w:pPr>
          </w:p>
        </w:tc>
        <w:tc>
          <w:tcPr>
            <w:tcW w:w="1260" w:type="dxa"/>
          </w:tcPr>
          <w:p w14:paraId="5B0EEB76" w14:textId="77777777" w:rsidR="00C734A7" w:rsidRPr="005529F9" w:rsidRDefault="00C734A7" w:rsidP="00112760">
            <w:pPr>
              <w:keepNext/>
              <w:keepLines/>
              <w:spacing w:after="0"/>
              <w:jc w:val="center"/>
              <w:rPr>
                <w:ins w:id="73" w:author="James Wang" w:date="2023-05-13T14:03:00Z"/>
                <w:rFonts w:ascii="Arial" w:hAnsi="Arial"/>
                <w:sz w:val="18"/>
                <w:szCs w:val="24"/>
                <w:lang w:val="en-US" w:eastAsia="ko-KR"/>
              </w:rPr>
            </w:pPr>
            <w:ins w:id="74" w:author="James Wang" w:date="2023-05-13T14:03:00Z">
              <w:r w:rsidRPr="005529F9">
                <w:rPr>
                  <w:rFonts w:ascii="Arial" w:hAnsi="Arial"/>
                  <w:sz w:val="18"/>
                  <w:szCs w:val="24"/>
                  <w:lang w:val="en-US" w:eastAsia="ko-KR"/>
                </w:rPr>
                <w:t>26</w:t>
              </w:r>
              <w:r w:rsidRPr="005529F9">
                <w:rPr>
                  <w:rFonts w:ascii="Arial" w:hAnsi="Arial"/>
                  <w:sz w:val="18"/>
                  <w:szCs w:val="24"/>
                  <w:vertAlign w:val="superscript"/>
                  <w:lang w:val="en-US" w:eastAsia="ko-KR"/>
                </w:rPr>
                <w:t>3</w:t>
              </w:r>
            </w:ins>
          </w:p>
        </w:tc>
        <w:tc>
          <w:tcPr>
            <w:tcW w:w="1260" w:type="dxa"/>
          </w:tcPr>
          <w:p w14:paraId="666C0467" w14:textId="77777777" w:rsidR="00C734A7" w:rsidRPr="005529F9" w:rsidRDefault="00C734A7" w:rsidP="00112760">
            <w:pPr>
              <w:keepNext/>
              <w:keepLines/>
              <w:spacing w:after="0"/>
              <w:jc w:val="center"/>
              <w:rPr>
                <w:ins w:id="75" w:author="James Wang" w:date="2023-05-13T14:03:00Z"/>
                <w:rFonts w:ascii="Arial" w:hAnsi="Arial"/>
                <w:sz w:val="18"/>
                <w:szCs w:val="24"/>
                <w:lang w:val="en-US" w:eastAsia="ko-KR"/>
              </w:rPr>
            </w:pPr>
            <w:ins w:id="76" w:author="James Wang" w:date="2023-05-13T14:03:00Z">
              <w:r w:rsidRPr="005529F9">
                <w:rPr>
                  <w:rFonts w:ascii="Arial" w:hAnsi="Arial"/>
                  <w:sz w:val="18"/>
                  <w:szCs w:val="24"/>
                  <w:lang w:val="en-US" w:eastAsia="ko-KR"/>
                </w:rPr>
                <w:t>+2/-3</w:t>
              </w:r>
            </w:ins>
          </w:p>
        </w:tc>
        <w:tc>
          <w:tcPr>
            <w:tcW w:w="1260" w:type="dxa"/>
          </w:tcPr>
          <w:p w14:paraId="58F1CAE5" w14:textId="77777777" w:rsidR="00C734A7" w:rsidRPr="005529F9" w:rsidRDefault="00C734A7" w:rsidP="00112760">
            <w:pPr>
              <w:keepNext/>
              <w:keepLines/>
              <w:spacing w:after="0"/>
              <w:jc w:val="center"/>
              <w:rPr>
                <w:ins w:id="77" w:author="James Wang" w:date="2023-05-13T14:03:00Z"/>
                <w:rFonts w:ascii="Arial" w:hAnsi="Arial" w:cs="Arial"/>
                <w:sz w:val="18"/>
                <w:szCs w:val="24"/>
                <w:lang w:val="en-US" w:eastAsia="zh-CN"/>
              </w:rPr>
            </w:pPr>
            <w:ins w:id="78" w:author="James Wang" w:date="2023-05-13T14:03:00Z">
              <w:r w:rsidRPr="005529F9">
                <w:rPr>
                  <w:rFonts w:ascii="Arial" w:hAnsi="Arial" w:cs="Arial" w:hint="eastAsia"/>
                  <w:sz w:val="18"/>
                  <w:szCs w:val="24"/>
                  <w:lang w:val="en-US" w:eastAsia="zh-CN"/>
                </w:rPr>
                <w:t>23</w:t>
              </w:r>
            </w:ins>
          </w:p>
        </w:tc>
        <w:tc>
          <w:tcPr>
            <w:tcW w:w="1350" w:type="dxa"/>
          </w:tcPr>
          <w:p w14:paraId="4F01871C" w14:textId="77777777" w:rsidR="00C734A7" w:rsidRPr="005529F9" w:rsidRDefault="00C734A7" w:rsidP="00112760">
            <w:pPr>
              <w:keepNext/>
              <w:keepLines/>
              <w:spacing w:after="0"/>
              <w:jc w:val="center"/>
              <w:rPr>
                <w:ins w:id="79" w:author="James Wang" w:date="2023-05-13T14:03:00Z"/>
                <w:rFonts w:ascii="Arial" w:hAnsi="Arial" w:cs="Arial"/>
                <w:sz w:val="18"/>
                <w:szCs w:val="24"/>
                <w:lang w:val="en-US" w:eastAsia="zh-TW"/>
              </w:rPr>
            </w:pPr>
            <w:ins w:id="80" w:author="James Wang" w:date="2023-05-13T14:03:00Z">
              <w:r w:rsidRPr="005529F9">
                <w:rPr>
                  <w:rFonts w:ascii="Arial" w:hAnsi="Arial" w:cs="Arial"/>
                  <w:sz w:val="18"/>
                  <w:szCs w:val="24"/>
                  <w:lang w:val="en-US" w:eastAsia="zh-TW"/>
                </w:rPr>
                <w:t>+2/-</w:t>
              </w:r>
              <w:r w:rsidRPr="005529F9">
                <w:rPr>
                  <w:rFonts w:ascii="Arial" w:hAnsi="Arial" w:cs="Arial"/>
                  <w:sz w:val="18"/>
                  <w:szCs w:val="24"/>
                  <w:lang w:val="en-US" w:eastAsia="zh-CN"/>
                </w:rPr>
                <w:t>3</w:t>
              </w:r>
            </w:ins>
          </w:p>
        </w:tc>
      </w:tr>
      <w:tr w:rsidR="00C734A7" w:rsidRPr="005529F9" w14:paraId="3A20D806" w14:textId="77777777" w:rsidTr="00112760">
        <w:trPr>
          <w:jc w:val="center"/>
          <w:ins w:id="81" w:author="James Wang" w:date="2023-05-13T14:03:00Z"/>
        </w:trPr>
        <w:tc>
          <w:tcPr>
            <w:tcW w:w="1705" w:type="dxa"/>
            <w:vAlign w:val="center"/>
          </w:tcPr>
          <w:p w14:paraId="5C6882CB" w14:textId="77777777" w:rsidR="00C734A7" w:rsidRPr="005529F9" w:rsidRDefault="00C734A7" w:rsidP="00112760">
            <w:pPr>
              <w:keepNext/>
              <w:keepLines/>
              <w:spacing w:after="0"/>
              <w:jc w:val="center"/>
              <w:rPr>
                <w:ins w:id="82" w:author="James Wang" w:date="2023-05-13T14:03:00Z"/>
                <w:rFonts w:ascii="Arial" w:hAnsi="Arial" w:cs="Arial"/>
                <w:sz w:val="18"/>
                <w:szCs w:val="24"/>
                <w:lang w:val="en-US" w:eastAsia="zh-CN"/>
              </w:rPr>
            </w:pPr>
            <w:ins w:id="83" w:author="James Wang" w:date="2023-05-13T14:03:00Z">
              <w:r w:rsidRPr="005529F9">
                <w:rPr>
                  <w:rFonts w:ascii="Arial" w:hAnsi="Arial" w:cs="Arial"/>
                  <w:sz w:val="18"/>
                  <w:szCs w:val="24"/>
                  <w:lang w:val="en-US" w:eastAsia="zh-CN"/>
                </w:rPr>
                <w:t>CA_n28A-n78A</w:t>
              </w:r>
            </w:ins>
          </w:p>
        </w:tc>
        <w:tc>
          <w:tcPr>
            <w:tcW w:w="1260" w:type="dxa"/>
          </w:tcPr>
          <w:p w14:paraId="306E7CBD" w14:textId="77777777" w:rsidR="00C734A7" w:rsidRPr="005529F9" w:rsidRDefault="00C734A7" w:rsidP="00112760">
            <w:pPr>
              <w:keepNext/>
              <w:keepLines/>
              <w:spacing w:after="0"/>
              <w:jc w:val="center"/>
              <w:rPr>
                <w:ins w:id="84" w:author="James Wang" w:date="2023-05-13T14:03:00Z"/>
                <w:rFonts w:ascii="Arial" w:hAnsi="Arial" w:cs="Arial"/>
                <w:sz w:val="18"/>
                <w:szCs w:val="24"/>
                <w:lang w:val="en-US" w:eastAsia="zh-TW"/>
              </w:rPr>
            </w:pPr>
          </w:p>
        </w:tc>
        <w:tc>
          <w:tcPr>
            <w:tcW w:w="1260" w:type="dxa"/>
          </w:tcPr>
          <w:p w14:paraId="19B43415" w14:textId="77777777" w:rsidR="00C734A7" w:rsidRPr="005529F9" w:rsidRDefault="00C734A7" w:rsidP="00112760">
            <w:pPr>
              <w:keepNext/>
              <w:keepLines/>
              <w:spacing w:after="0"/>
              <w:jc w:val="center"/>
              <w:rPr>
                <w:ins w:id="85" w:author="James Wang" w:date="2023-05-13T14:03:00Z"/>
                <w:rFonts w:ascii="Arial" w:hAnsi="Arial"/>
                <w:sz w:val="18"/>
                <w:szCs w:val="24"/>
                <w:lang w:val="en-US" w:eastAsia="ko-KR"/>
              </w:rPr>
            </w:pPr>
          </w:p>
        </w:tc>
        <w:tc>
          <w:tcPr>
            <w:tcW w:w="1260" w:type="dxa"/>
          </w:tcPr>
          <w:p w14:paraId="313EBFCE" w14:textId="77777777" w:rsidR="00C734A7" w:rsidRPr="005529F9" w:rsidRDefault="00C734A7" w:rsidP="00112760">
            <w:pPr>
              <w:keepNext/>
              <w:keepLines/>
              <w:spacing w:after="0"/>
              <w:jc w:val="center"/>
              <w:rPr>
                <w:ins w:id="86" w:author="James Wang" w:date="2023-05-13T14:03:00Z"/>
                <w:rFonts w:ascii="Arial" w:hAnsi="Arial"/>
                <w:sz w:val="18"/>
                <w:szCs w:val="24"/>
                <w:lang w:val="en-US" w:eastAsia="ko-KR"/>
              </w:rPr>
            </w:pPr>
            <w:ins w:id="87" w:author="James Wang" w:date="2023-05-13T14:03:00Z">
              <w:r w:rsidRPr="005529F9">
                <w:rPr>
                  <w:rFonts w:ascii="Arial" w:hAnsi="Arial"/>
                  <w:sz w:val="18"/>
                  <w:szCs w:val="24"/>
                  <w:lang w:val="en-US" w:eastAsia="ko-KR"/>
                </w:rPr>
                <w:t>26</w:t>
              </w:r>
              <w:r w:rsidRPr="005529F9">
                <w:rPr>
                  <w:rFonts w:ascii="Arial" w:hAnsi="Arial"/>
                  <w:sz w:val="18"/>
                  <w:szCs w:val="24"/>
                  <w:vertAlign w:val="superscript"/>
                  <w:lang w:val="en-US" w:eastAsia="ko-KR"/>
                </w:rPr>
                <w:t>3</w:t>
              </w:r>
            </w:ins>
          </w:p>
        </w:tc>
        <w:tc>
          <w:tcPr>
            <w:tcW w:w="1260" w:type="dxa"/>
          </w:tcPr>
          <w:p w14:paraId="4F5101D3" w14:textId="77777777" w:rsidR="00C734A7" w:rsidRPr="005529F9" w:rsidRDefault="00C734A7" w:rsidP="00112760">
            <w:pPr>
              <w:keepNext/>
              <w:keepLines/>
              <w:spacing w:after="0"/>
              <w:jc w:val="center"/>
              <w:rPr>
                <w:ins w:id="88" w:author="James Wang" w:date="2023-05-13T14:03:00Z"/>
                <w:rFonts w:ascii="Arial" w:hAnsi="Arial"/>
                <w:sz w:val="18"/>
                <w:szCs w:val="24"/>
                <w:lang w:val="en-US" w:eastAsia="ko-KR"/>
              </w:rPr>
            </w:pPr>
            <w:ins w:id="89" w:author="James Wang" w:date="2023-05-13T14:03:00Z">
              <w:r w:rsidRPr="005529F9">
                <w:rPr>
                  <w:rFonts w:ascii="Arial" w:hAnsi="Arial"/>
                  <w:sz w:val="18"/>
                  <w:szCs w:val="24"/>
                  <w:lang w:val="en-US" w:eastAsia="ko-KR"/>
                </w:rPr>
                <w:t>+2/-3</w:t>
              </w:r>
            </w:ins>
          </w:p>
        </w:tc>
        <w:tc>
          <w:tcPr>
            <w:tcW w:w="1260" w:type="dxa"/>
          </w:tcPr>
          <w:p w14:paraId="71BFDA22" w14:textId="77777777" w:rsidR="00C734A7" w:rsidRPr="005529F9" w:rsidRDefault="00C734A7" w:rsidP="00112760">
            <w:pPr>
              <w:keepNext/>
              <w:keepLines/>
              <w:spacing w:after="0"/>
              <w:jc w:val="center"/>
              <w:rPr>
                <w:ins w:id="90" w:author="James Wang" w:date="2023-05-13T14:03:00Z"/>
                <w:rFonts w:ascii="Arial" w:hAnsi="Arial" w:cs="Arial"/>
                <w:sz w:val="18"/>
                <w:szCs w:val="24"/>
                <w:lang w:val="en-US" w:eastAsia="zh-CN"/>
              </w:rPr>
            </w:pPr>
            <w:ins w:id="91" w:author="James Wang" w:date="2023-05-13T14:03:00Z">
              <w:r w:rsidRPr="005529F9">
                <w:rPr>
                  <w:rFonts w:ascii="Arial" w:hAnsi="Arial" w:cs="Arial" w:hint="eastAsia"/>
                  <w:sz w:val="18"/>
                  <w:szCs w:val="24"/>
                  <w:lang w:val="en-US" w:eastAsia="zh-CN"/>
                </w:rPr>
                <w:t>23</w:t>
              </w:r>
            </w:ins>
          </w:p>
        </w:tc>
        <w:tc>
          <w:tcPr>
            <w:tcW w:w="1350" w:type="dxa"/>
          </w:tcPr>
          <w:p w14:paraId="68204C6D" w14:textId="77777777" w:rsidR="00C734A7" w:rsidRPr="005529F9" w:rsidRDefault="00C734A7" w:rsidP="00112760">
            <w:pPr>
              <w:keepNext/>
              <w:keepLines/>
              <w:spacing w:after="0"/>
              <w:jc w:val="center"/>
              <w:rPr>
                <w:ins w:id="92" w:author="James Wang" w:date="2023-05-13T14:03:00Z"/>
                <w:rFonts w:ascii="Arial" w:hAnsi="Arial" w:cs="Arial"/>
                <w:sz w:val="18"/>
                <w:szCs w:val="24"/>
                <w:lang w:val="en-US" w:eastAsia="zh-TW"/>
              </w:rPr>
            </w:pPr>
            <w:ins w:id="93" w:author="James Wang" w:date="2023-05-13T14:03:00Z">
              <w:r w:rsidRPr="005529F9">
                <w:rPr>
                  <w:rFonts w:ascii="Arial" w:hAnsi="Arial" w:cs="Arial"/>
                  <w:sz w:val="18"/>
                  <w:szCs w:val="24"/>
                  <w:lang w:val="en-US" w:eastAsia="zh-TW"/>
                </w:rPr>
                <w:t>+2/-</w:t>
              </w:r>
              <w:r w:rsidRPr="005529F9">
                <w:rPr>
                  <w:rFonts w:ascii="Arial" w:hAnsi="Arial" w:cs="Arial"/>
                  <w:sz w:val="18"/>
                  <w:szCs w:val="24"/>
                  <w:lang w:val="en-US" w:eastAsia="zh-CN"/>
                </w:rPr>
                <w:t>3</w:t>
              </w:r>
            </w:ins>
          </w:p>
        </w:tc>
      </w:tr>
      <w:tr w:rsidR="00C734A7" w:rsidRPr="005529F9" w14:paraId="6F3AE3C4" w14:textId="77777777" w:rsidTr="00112760">
        <w:trPr>
          <w:jc w:val="center"/>
          <w:ins w:id="94" w:author="James Wang" w:date="2023-05-13T14:03:00Z"/>
        </w:trPr>
        <w:tc>
          <w:tcPr>
            <w:tcW w:w="1705" w:type="dxa"/>
            <w:vAlign w:val="center"/>
          </w:tcPr>
          <w:p w14:paraId="190C43A3" w14:textId="77777777" w:rsidR="00C734A7" w:rsidRPr="005529F9" w:rsidRDefault="00C734A7" w:rsidP="00112760">
            <w:pPr>
              <w:keepNext/>
              <w:keepLines/>
              <w:spacing w:after="0"/>
              <w:jc w:val="center"/>
              <w:rPr>
                <w:ins w:id="95" w:author="James Wang" w:date="2023-05-13T14:03:00Z"/>
                <w:rFonts w:ascii="Arial" w:hAnsi="Arial" w:cs="Arial"/>
                <w:sz w:val="18"/>
                <w:szCs w:val="24"/>
                <w:lang w:val="en-US" w:eastAsia="zh-CN"/>
              </w:rPr>
            </w:pPr>
            <w:ins w:id="96" w:author="James Wang" w:date="2023-05-13T14:03:00Z">
              <w:r w:rsidRPr="005529F9">
                <w:rPr>
                  <w:rFonts w:ascii="Arial" w:hAnsi="Arial" w:cs="Arial"/>
                  <w:sz w:val="18"/>
                  <w:szCs w:val="24"/>
                  <w:lang w:val="en-US" w:eastAsia="zh-CN"/>
                </w:rPr>
                <w:t>CA_n41A-n71A</w:t>
              </w:r>
            </w:ins>
          </w:p>
        </w:tc>
        <w:tc>
          <w:tcPr>
            <w:tcW w:w="1260" w:type="dxa"/>
          </w:tcPr>
          <w:p w14:paraId="068B7572" w14:textId="77777777" w:rsidR="00C734A7" w:rsidRPr="005529F9" w:rsidRDefault="00C734A7" w:rsidP="00112760">
            <w:pPr>
              <w:keepNext/>
              <w:keepLines/>
              <w:spacing w:after="0"/>
              <w:jc w:val="center"/>
              <w:rPr>
                <w:ins w:id="97" w:author="James Wang" w:date="2023-05-13T14:03:00Z"/>
                <w:rFonts w:ascii="Arial" w:hAnsi="Arial" w:cs="Arial"/>
                <w:sz w:val="18"/>
                <w:szCs w:val="24"/>
                <w:lang w:val="en-US" w:eastAsia="zh-TW"/>
              </w:rPr>
            </w:pPr>
            <w:ins w:id="98" w:author="James Wang" w:date="2023-05-13T14:03:00Z">
              <w:r w:rsidRPr="005529F9">
                <w:rPr>
                  <w:rFonts w:ascii="Arial" w:hAnsi="Arial" w:cs="Arial"/>
                  <w:sz w:val="18"/>
                  <w:szCs w:val="24"/>
                  <w:lang w:val="en-US" w:eastAsia="zh-TW"/>
                </w:rPr>
                <w:t>29</w:t>
              </w:r>
              <w:r w:rsidRPr="005529F9">
                <w:rPr>
                  <w:rFonts w:ascii="Arial" w:hAnsi="Arial"/>
                  <w:sz w:val="18"/>
                  <w:szCs w:val="24"/>
                  <w:vertAlign w:val="superscript"/>
                  <w:lang w:val="en-US" w:eastAsia="ko-KR"/>
                </w:rPr>
                <w:t>4</w:t>
              </w:r>
            </w:ins>
          </w:p>
        </w:tc>
        <w:tc>
          <w:tcPr>
            <w:tcW w:w="1260" w:type="dxa"/>
          </w:tcPr>
          <w:p w14:paraId="2F2556DB" w14:textId="77777777" w:rsidR="00C734A7" w:rsidRPr="005529F9" w:rsidRDefault="00C734A7" w:rsidP="00112760">
            <w:pPr>
              <w:keepNext/>
              <w:keepLines/>
              <w:spacing w:after="0"/>
              <w:jc w:val="center"/>
              <w:rPr>
                <w:ins w:id="99" w:author="James Wang" w:date="2023-05-13T14:03:00Z"/>
                <w:rFonts w:ascii="Arial" w:hAnsi="Arial"/>
                <w:sz w:val="18"/>
                <w:szCs w:val="24"/>
                <w:lang w:val="en-US" w:eastAsia="ko-KR"/>
              </w:rPr>
            </w:pPr>
            <w:ins w:id="100" w:author="James Wang" w:date="2023-05-13T14:03:00Z">
              <w:r w:rsidRPr="005529F9">
                <w:rPr>
                  <w:rFonts w:ascii="Arial" w:hAnsi="Arial"/>
                  <w:sz w:val="18"/>
                  <w:szCs w:val="24"/>
                  <w:lang w:val="en-US" w:eastAsia="ko-KR"/>
                </w:rPr>
                <w:t>+2/-3</w:t>
              </w:r>
            </w:ins>
          </w:p>
        </w:tc>
        <w:tc>
          <w:tcPr>
            <w:tcW w:w="1260" w:type="dxa"/>
          </w:tcPr>
          <w:p w14:paraId="4681CB20" w14:textId="77777777" w:rsidR="00C734A7" w:rsidRPr="005529F9" w:rsidRDefault="00C734A7" w:rsidP="00112760">
            <w:pPr>
              <w:keepNext/>
              <w:keepLines/>
              <w:spacing w:after="0"/>
              <w:jc w:val="center"/>
              <w:rPr>
                <w:ins w:id="101" w:author="James Wang" w:date="2023-05-13T14:03:00Z"/>
                <w:rFonts w:ascii="Arial" w:hAnsi="Arial"/>
                <w:sz w:val="18"/>
                <w:szCs w:val="24"/>
                <w:lang w:val="en-US" w:eastAsia="ko-KR"/>
              </w:rPr>
            </w:pPr>
            <w:ins w:id="102" w:author="James Wang" w:date="2023-05-13T14:03:00Z">
              <w:r w:rsidRPr="005529F9">
                <w:rPr>
                  <w:rFonts w:ascii="Arial" w:hAnsi="Arial"/>
                  <w:sz w:val="18"/>
                  <w:szCs w:val="24"/>
                  <w:lang w:val="en-US" w:eastAsia="ko-KR"/>
                </w:rPr>
                <w:t>26</w:t>
              </w:r>
              <w:r w:rsidRPr="005529F9">
                <w:rPr>
                  <w:rFonts w:ascii="Arial" w:hAnsi="Arial"/>
                  <w:sz w:val="18"/>
                  <w:szCs w:val="24"/>
                  <w:vertAlign w:val="superscript"/>
                  <w:lang w:val="en-US" w:eastAsia="ko-KR"/>
                </w:rPr>
                <w:t>3</w:t>
              </w:r>
            </w:ins>
          </w:p>
        </w:tc>
        <w:tc>
          <w:tcPr>
            <w:tcW w:w="1260" w:type="dxa"/>
          </w:tcPr>
          <w:p w14:paraId="7C5A73F9" w14:textId="77777777" w:rsidR="00C734A7" w:rsidRPr="005529F9" w:rsidRDefault="00C734A7" w:rsidP="00112760">
            <w:pPr>
              <w:keepNext/>
              <w:keepLines/>
              <w:spacing w:after="0"/>
              <w:jc w:val="center"/>
              <w:rPr>
                <w:ins w:id="103" w:author="James Wang" w:date="2023-05-13T14:03:00Z"/>
                <w:rFonts w:ascii="Arial" w:hAnsi="Arial"/>
                <w:sz w:val="18"/>
                <w:szCs w:val="24"/>
                <w:lang w:val="en-US" w:eastAsia="ko-KR"/>
              </w:rPr>
            </w:pPr>
            <w:ins w:id="104" w:author="James Wang" w:date="2023-05-13T14:03:00Z">
              <w:r w:rsidRPr="005529F9">
                <w:rPr>
                  <w:rFonts w:ascii="Arial" w:hAnsi="Arial"/>
                  <w:sz w:val="18"/>
                  <w:szCs w:val="24"/>
                  <w:lang w:val="en-US" w:eastAsia="ko-KR"/>
                </w:rPr>
                <w:t>+2/-3</w:t>
              </w:r>
            </w:ins>
          </w:p>
        </w:tc>
        <w:tc>
          <w:tcPr>
            <w:tcW w:w="1260" w:type="dxa"/>
          </w:tcPr>
          <w:p w14:paraId="35200022" w14:textId="77777777" w:rsidR="00C734A7" w:rsidRPr="005529F9" w:rsidRDefault="00C734A7" w:rsidP="00112760">
            <w:pPr>
              <w:keepNext/>
              <w:keepLines/>
              <w:spacing w:after="0"/>
              <w:jc w:val="center"/>
              <w:rPr>
                <w:ins w:id="105" w:author="James Wang" w:date="2023-05-13T14:03:00Z"/>
                <w:rFonts w:ascii="Arial" w:hAnsi="Arial" w:cs="Arial"/>
                <w:sz w:val="18"/>
                <w:szCs w:val="24"/>
                <w:lang w:val="en-US" w:eastAsia="zh-CN"/>
              </w:rPr>
            </w:pPr>
            <w:ins w:id="106" w:author="James Wang" w:date="2023-05-13T14:03:00Z">
              <w:r w:rsidRPr="005529F9">
                <w:rPr>
                  <w:rFonts w:ascii="Arial" w:hAnsi="Arial" w:cs="Arial" w:hint="eastAsia"/>
                  <w:sz w:val="18"/>
                  <w:szCs w:val="24"/>
                  <w:lang w:val="en-US" w:eastAsia="zh-CN"/>
                </w:rPr>
                <w:t>23</w:t>
              </w:r>
            </w:ins>
          </w:p>
        </w:tc>
        <w:tc>
          <w:tcPr>
            <w:tcW w:w="1350" w:type="dxa"/>
          </w:tcPr>
          <w:p w14:paraId="27B1E8C0" w14:textId="77777777" w:rsidR="00C734A7" w:rsidRPr="005529F9" w:rsidRDefault="00C734A7" w:rsidP="00112760">
            <w:pPr>
              <w:keepNext/>
              <w:keepLines/>
              <w:spacing w:after="0"/>
              <w:jc w:val="center"/>
              <w:rPr>
                <w:ins w:id="107" w:author="James Wang" w:date="2023-05-13T14:03:00Z"/>
                <w:rFonts w:ascii="Arial" w:hAnsi="Arial" w:cs="Arial"/>
                <w:sz w:val="18"/>
                <w:szCs w:val="24"/>
                <w:lang w:val="en-US" w:eastAsia="zh-TW"/>
              </w:rPr>
            </w:pPr>
            <w:ins w:id="108" w:author="James Wang" w:date="2023-05-13T14:03:00Z">
              <w:r w:rsidRPr="005529F9">
                <w:rPr>
                  <w:rFonts w:ascii="Arial" w:hAnsi="Arial" w:cs="Arial"/>
                  <w:sz w:val="18"/>
                  <w:szCs w:val="24"/>
                  <w:lang w:val="en-US" w:eastAsia="zh-TW"/>
                </w:rPr>
                <w:t>+2/-</w:t>
              </w:r>
              <w:r w:rsidRPr="005529F9">
                <w:rPr>
                  <w:rFonts w:ascii="Arial" w:hAnsi="Arial" w:cs="Arial"/>
                  <w:sz w:val="18"/>
                  <w:szCs w:val="24"/>
                  <w:lang w:val="en-US" w:eastAsia="zh-CN"/>
                </w:rPr>
                <w:t>3</w:t>
              </w:r>
            </w:ins>
          </w:p>
        </w:tc>
      </w:tr>
      <w:tr w:rsidR="00C734A7" w:rsidRPr="005529F9" w14:paraId="0FD45977" w14:textId="77777777" w:rsidTr="00112760">
        <w:trPr>
          <w:jc w:val="center"/>
          <w:ins w:id="109" w:author="James Wang" w:date="2023-05-13T14:03:00Z"/>
        </w:trPr>
        <w:tc>
          <w:tcPr>
            <w:tcW w:w="1705" w:type="dxa"/>
            <w:vAlign w:val="center"/>
          </w:tcPr>
          <w:p w14:paraId="4140C420" w14:textId="77777777" w:rsidR="00C734A7" w:rsidRPr="005529F9" w:rsidRDefault="00C734A7" w:rsidP="00112760">
            <w:pPr>
              <w:keepNext/>
              <w:keepLines/>
              <w:spacing w:after="0"/>
              <w:jc w:val="center"/>
              <w:rPr>
                <w:ins w:id="110" w:author="James Wang" w:date="2023-05-13T14:03:00Z"/>
                <w:rFonts w:ascii="Arial" w:hAnsi="Arial" w:cs="Arial"/>
                <w:sz w:val="18"/>
                <w:szCs w:val="24"/>
                <w:lang w:val="en-US" w:eastAsia="zh-CN"/>
              </w:rPr>
            </w:pPr>
            <w:ins w:id="111" w:author="James Wang" w:date="2023-05-13T14:03:00Z">
              <w:r w:rsidRPr="005529F9">
                <w:rPr>
                  <w:rFonts w:ascii="Arial" w:hAnsi="Arial" w:cs="Arial"/>
                  <w:sz w:val="18"/>
                  <w:szCs w:val="24"/>
                  <w:lang w:val="en-US" w:eastAsia="zh-CN"/>
                </w:rPr>
                <w:t>CA_n41A-n77A</w:t>
              </w:r>
            </w:ins>
          </w:p>
        </w:tc>
        <w:tc>
          <w:tcPr>
            <w:tcW w:w="1260" w:type="dxa"/>
          </w:tcPr>
          <w:p w14:paraId="6CB0C515" w14:textId="77777777" w:rsidR="00C734A7" w:rsidRPr="005529F9" w:rsidRDefault="00C734A7" w:rsidP="00112760">
            <w:pPr>
              <w:keepNext/>
              <w:keepLines/>
              <w:spacing w:after="0"/>
              <w:jc w:val="center"/>
              <w:rPr>
                <w:ins w:id="112" w:author="James Wang" w:date="2023-05-13T14:03:00Z"/>
                <w:rFonts w:ascii="Arial" w:hAnsi="Arial" w:cs="Arial"/>
                <w:sz w:val="18"/>
                <w:szCs w:val="24"/>
                <w:lang w:val="en-US" w:eastAsia="zh-TW"/>
              </w:rPr>
            </w:pPr>
          </w:p>
        </w:tc>
        <w:tc>
          <w:tcPr>
            <w:tcW w:w="1260" w:type="dxa"/>
          </w:tcPr>
          <w:p w14:paraId="54859F14" w14:textId="77777777" w:rsidR="00C734A7" w:rsidRPr="005529F9" w:rsidRDefault="00C734A7" w:rsidP="00112760">
            <w:pPr>
              <w:keepNext/>
              <w:keepLines/>
              <w:spacing w:after="0"/>
              <w:jc w:val="center"/>
              <w:rPr>
                <w:ins w:id="113" w:author="James Wang" w:date="2023-05-13T14:03:00Z"/>
                <w:rFonts w:ascii="Arial" w:hAnsi="Arial"/>
                <w:sz w:val="18"/>
                <w:szCs w:val="24"/>
                <w:lang w:val="en-US" w:eastAsia="ko-KR"/>
              </w:rPr>
            </w:pPr>
          </w:p>
        </w:tc>
        <w:tc>
          <w:tcPr>
            <w:tcW w:w="1260" w:type="dxa"/>
          </w:tcPr>
          <w:p w14:paraId="2534A433" w14:textId="77777777" w:rsidR="00C734A7" w:rsidRPr="005529F9" w:rsidRDefault="00C734A7" w:rsidP="00112760">
            <w:pPr>
              <w:keepNext/>
              <w:keepLines/>
              <w:spacing w:after="0"/>
              <w:jc w:val="center"/>
              <w:rPr>
                <w:ins w:id="114" w:author="James Wang" w:date="2023-05-13T14:03:00Z"/>
                <w:rFonts w:ascii="Arial" w:hAnsi="Arial"/>
                <w:sz w:val="18"/>
                <w:szCs w:val="24"/>
                <w:lang w:val="en-US" w:eastAsia="ko-KR"/>
              </w:rPr>
            </w:pPr>
            <w:ins w:id="115" w:author="James Wang" w:date="2023-05-13T14:03:00Z">
              <w:r w:rsidRPr="005529F9">
                <w:rPr>
                  <w:rFonts w:ascii="Arial" w:hAnsi="Arial"/>
                  <w:sz w:val="18"/>
                  <w:szCs w:val="24"/>
                  <w:lang w:val="en-US" w:eastAsia="ko-KR"/>
                </w:rPr>
                <w:t>26</w:t>
              </w:r>
              <w:r w:rsidRPr="005529F9">
                <w:rPr>
                  <w:rFonts w:ascii="Arial" w:hAnsi="Arial"/>
                  <w:sz w:val="18"/>
                  <w:szCs w:val="24"/>
                  <w:vertAlign w:val="superscript"/>
                  <w:lang w:val="en-US" w:eastAsia="ko-KR"/>
                </w:rPr>
                <w:t>5</w:t>
              </w:r>
            </w:ins>
          </w:p>
        </w:tc>
        <w:tc>
          <w:tcPr>
            <w:tcW w:w="1260" w:type="dxa"/>
          </w:tcPr>
          <w:p w14:paraId="6F8BFB83" w14:textId="77777777" w:rsidR="00C734A7" w:rsidRPr="005529F9" w:rsidRDefault="00C734A7" w:rsidP="00112760">
            <w:pPr>
              <w:keepNext/>
              <w:keepLines/>
              <w:spacing w:after="0"/>
              <w:jc w:val="center"/>
              <w:rPr>
                <w:ins w:id="116" w:author="James Wang" w:date="2023-05-13T14:03:00Z"/>
                <w:rFonts w:ascii="Arial" w:hAnsi="Arial"/>
                <w:sz w:val="18"/>
                <w:szCs w:val="24"/>
                <w:lang w:val="en-US" w:eastAsia="ko-KR"/>
              </w:rPr>
            </w:pPr>
            <w:ins w:id="117" w:author="James Wang" w:date="2023-05-13T14:03:00Z">
              <w:r w:rsidRPr="005529F9">
                <w:rPr>
                  <w:rFonts w:ascii="Arial" w:hAnsi="Arial"/>
                  <w:sz w:val="18"/>
                  <w:szCs w:val="24"/>
                  <w:lang w:val="en-US" w:eastAsia="ko-KR"/>
                </w:rPr>
                <w:t>+2/-3</w:t>
              </w:r>
            </w:ins>
          </w:p>
        </w:tc>
        <w:tc>
          <w:tcPr>
            <w:tcW w:w="1260" w:type="dxa"/>
          </w:tcPr>
          <w:p w14:paraId="683CB943" w14:textId="77777777" w:rsidR="00C734A7" w:rsidRPr="005529F9" w:rsidRDefault="00C734A7" w:rsidP="00112760">
            <w:pPr>
              <w:keepNext/>
              <w:keepLines/>
              <w:spacing w:after="0"/>
              <w:jc w:val="center"/>
              <w:rPr>
                <w:ins w:id="118" w:author="James Wang" w:date="2023-05-13T14:03:00Z"/>
                <w:rFonts w:ascii="Arial" w:hAnsi="Arial" w:cs="Arial"/>
                <w:sz w:val="18"/>
                <w:szCs w:val="24"/>
                <w:lang w:val="en-US" w:eastAsia="zh-CN"/>
              </w:rPr>
            </w:pPr>
            <w:ins w:id="119" w:author="James Wang" w:date="2023-05-13T14:03:00Z">
              <w:r w:rsidRPr="005529F9">
                <w:rPr>
                  <w:rFonts w:ascii="Arial" w:hAnsi="Arial" w:cs="Arial" w:hint="eastAsia"/>
                  <w:sz w:val="18"/>
                  <w:szCs w:val="24"/>
                  <w:lang w:val="en-US" w:eastAsia="zh-CN"/>
                </w:rPr>
                <w:t>23</w:t>
              </w:r>
            </w:ins>
          </w:p>
        </w:tc>
        <w:tc>
          <w:tcPr>
            <w:tcW w:w="1350" w:type="dxa"/>
          </w:tcPr>
          <w:p w14:paraId="7C9C3619" w14:textId="77777777" w:rsidR="00C734A7" w:rsidRPr="005529F9" w:rsidRDefault="00C734A7" w:rsidP="00112760">
            <w:pPr>
              <w:keepNext/>
              <w:keepLines/>
              <w:spacing w:after="0"/>
              <w:jc w:val="center"/>
              <w:rPr>
                <w:ins w:id="120" w:author="James Wang" w:date="2023-05-13T14:03:00Z"/>
                <w:rFonts w:ascii="Arial" w:hAnsi="Arial" w:cs="Arial"/>
                <w:sz w:val="18"/>
                <w:szCs w:val="24"/>
                <w:lang w:val="en-US" w:eastAsia="zh-TW"/>
              </w:rPr>
            </w:pPr>
            <w:ins w:id="121" w:author="James Wang" w:date="2023-05-13T14:03:00Z">
              <w:r w:rsidRPr="005529F9">
                <w:rPr>
                  <w:rFonts w:ascii="Arial" w:hAnsi="Arial" w:cs="Arial"/>
                  <w:sz w:val="18"/>
                  <w:szCs w:val="24"/>
                  <w:lang w:val="en-US" w:eastAsia="zh-TW"/>
                </w:rPr>
                <w:t>+2/-</w:t>
              </w:r>
              <w:r w:rsidRPr="005529F9">
                <w:rPr>
                  <w:rFonts w:ascii="Arial" w:hAnsi="Arial" w:cs="Arial"/>
                  <w:sz w:val="18"/>
                  <w:szCs w:val="24"/>
                  <w:lang w:val="en-US" w:eastAsia="zh-CN"/>
                </w:rPr>
                <w:t>3</w:t>
              </w:r>
            </w:ins>
          </w:p>
        </w:tc>
      </w:tr>
      <w:tr w:rsidR="00C734A7" w:rsidRPr="005529F9" w14:paraId="61262C7F" w14:textId="77777777" w:rsidTr="00112760">
        <w:trPr>
          <w:trHeight w:val="1115"/>
          <w:jc w:val="center"/>
          <w:ins w:id="122" w:author="James Wang" w:date="2023-05-13T14:03: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078F1C9" w14:textId="77777777" w:rsidR="00C734A7" w:rsidRPr="005529F9" w:rsidRDefault="00C734A7" w:rsidP="00112760">
            <w:pPr>
              <w:keepNext/>
              <w:keepLines/>
              <w:spacing w:after="0"/>
              <w:ind w:left="851" w:hanging="851"/>
              <w:rPr>
                <w:ins w:id="123" w:author="James Wang" w:date="2023-05-13T14:03:00Z"/>
                <w:rFonts w:ascii="Arial" w:hAnsi="Arial"/>
                <w:sz w:val="18"/>
                <w:szCs w:val="24"/>
                <w:lang w:val="en-US" w:eastAsia="zh-TW"/>
              </w:rPr>
            </w:pPr>
            <w:ins w:id="124" w:author="James Wang" w:date="2023-05-13T14:03:00Z">
              <w:r w:rsidRPr="005529F9">
                <w:rPr>
                  <w:rFonts w:ascii="Arial" w:hAnsi="Arial" w:cs="Arial"/>
                  <w:sz w:val="18"/>
                  <w:szCs w:val="24"/>
                  <w:lang w:val="en-US" w:eastAsia="zh-TW"/>
                </w:rPr>
                <w:t>NOTE 1:</w:t>
              </w:r>
              <w:r w:rsidRPr="005529F9">
                <w:rPr>
                  <w:rFonts w:ascii="Arial" w:hAnsi="Arial" w:cs="Arial"/>
                  <w:sz w:val="18"/>
                  <w:szCs w:val="24"/>
                  <w:lang w:val="en-US" w:eastAsia="zh-TW"/>
                </w:rPr>
                <w:tab/>
              </w:r>
              <w:r w:rsidRPr="005529F9">
                <w:rPr>
                  <w:rFonts w:ascii="Arial" w:eastAsia="SimSun" w:hAnsi="Arial"/>
                  <w:sz w:val="18"/>
                  <w:szCs w:val="24"/>
                  <w:lang w:val="en-US"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5529F9">
                <w:rPr>
                  <w:rFonts w:ascii="Arial" w:eastAsia="SimSun" w:hAnsi="Arial"/>
                  <w:sz w:val="18"/>
                  <w:szCs w:val="24"/>
                  <w:lang w:val="en-US" w:eastAsia="zh-TW"/>
                </w:rPr>
                <w:t>F</w:t>
              </w:r>
              <w:r w:rsidRPr="005529F9">
                <w:rPr>
                  <w:rFonts w:ascii="Arial" w:eastAsia="SimSun" w:hAnsi="Arial"/>
                  <w:sz w:val="18"/>
                  <w:szCs w:val="24"/>
                  <w:vertAlign w:val="subscript"/>
                  <w:lang w:val="en-US" w:eastAsia="zh-TW"/>
                </w:rPr>
                <w:t>UL_low</w:t>
              </w:r>
              <w:proofErr w:type="spellEnd"/>
              <w:r w:rsidRPr="005529F9">
                <w:rPr>
                  <w:rFonts w:ascii="Arial" w:eastAsia="SimSun" w:hAnsi="Arial"/>
                  <w:sz w:val="18"/>
                  <w:szCs w:val="24"/>
                  <w:lang w:val="en-US" w:eastAsia="zh-TW"/>
                </w:rPr>
                <w:t xml:space="preserve"> and </w:t>
              </w:r>
              <w:proofErr w:type="spellStart"/>
              <w:r w:rsidRPr="005529F9">
                <w:rPr>
                  <w:rFonts w:ascii="Arial" w:eastAsia="SimSun" w:hAnsi="Arial"/>
                  <w:sz w:val="18"/>
                  <w:szCs w:val="24"/>
                  <w:lang w:val="en-US" w:eastAsia="zh-TW"/>
                </w:rPr>
                <w:t>F</w:t>
              </w:r>
              <w:r w:rsidRPr="005529F9">
                <w:rPr>
                  <w:rFonts w:ascii="Arial" w:eastAsia="SimSun" w:hAnsi="Arial"/>
                  <w:sz w:val="18"/>
                  <w:szCs w:val="24"/>
                  <w:vertAlign w:val="subscript"/>
                  <w:lang w:val="en-US" w:eastAsia="zh-TW"/>
                </w:rPr>
                <w:t>UL_low</w:t>
              </w:r>
              <w:proofErr w:type="spellEnd"/>
              <w:r w:rsidRPr="005529F9">
                <w:rPr>
                  <w:rFonts w:ascii="Arial" w:eastAsia="SimSun" w:hAnsi="Arial"/>
                  <w:sz w:val="18"/>
                  <w:szCs w:val="24"/>
                  <w:lang w:val="en-US" w:eastAsia="zh-TW"/>
                </w:rPr>
                <w:t xml:space="preserve"> + 4 MHz or </w:t>
              </w:r>
              <w:proofErr w:type="spellStart"/>
              <w:r w:rsidRPr="005529F9">
                <w:rPr>
                  <w:rFonts w:ascii="Arial" w:eastAsia="SimSun" w:hAnsi="Arial"/>
                  <w:sz w:val="18"/>
                  <w:szCs w:val="24"/>
                  <w:lang w:val="en-US" w:eastAsia="zh-TW"/>
                </w:rPr>
                <w:t>F</w:t>
              </w:r>
              <w:r w:rsidRPr="005529F9">
                <w:rPr>
                  <w:rFonts w:ascii="Arial" w:eastAsia="SimSun" w:hAnsi="Arial"/>
                  <w:sz w:val="18"/>
                  <w:szCs w:val="24"/>
                  <w:vertAlign w:val="subscript"/>
                  <w:lang w:val="en-US" w:eastAsia="zh-TW"/>
                </w:rPr>
                <w:t>UL_high</w:t>
              </w:r>
              <w:proofErr w:type="spellEnd"/>
              <w:r w:rsidRPr="005529F9">
                <w:rPr>
                  <w:rFonts w:ascii="Arial" w:eastAsia="SimSun" w:hAnsi="Arial"/>
                  <w:sz w:val="18"/>
                  <w:szCs w:val="24"/>
                  <w:lang w:val="en-US" w:eastAsia="zh-TW"/>
                </w:rPr>
                <w:t xml:space="preserve"> - 4 MHz and </w:t>
              </w:r>
              <w:proofErr w:type="spellStart"/>
              <w:r w:rsidRPr="005529F9">
                <w:rPr>
                  <w:rFonts w:ascii="Arial" w:eastAsia="SimSun" w:hAnsi="Arial"/>
                  <w:sz w:val="18"/>
                  <w:szCs w:val="24"/>
                  <w:lang w:val="en-US" w:eastAsia="zh-TW"/>
                </w:rPr>
                <w:t>F</w:t>
              </w:r>
              <w:r w:rsidRPr="005529F9">
                <w:rPr>
                  <w:rFonts w:ascii="Arial" w:eastAsia="SimSun" w:hAnsi="Arial"/>
                  <w:sz w:val="18"/>
                  <w:szCs w:val="24"/>
                  <w:vertAlign w:val="subscript"/>
                  <w:lang w:val="en-US" w:eastAsia="zh-TW"/>
                </w:rPr>
                <w:t>UL_high</w:t>
              </w:r>
              <w:proofErr w:type="spellEnd"/>
              <w:r w:rsidRPr="005529F9">
                <w:rPr>
                  <w:rFonts w:ascii="Arial" w:eastAsia="SimSun" w:hAnsi="Arial"/>
                  <w:sz w:val="18"/>
                  <w:szCs w:val="24"/>
                  <w:lang w:val="en-US" w:eastAsia="zh-TW"/>
                </w:rPr>
                <w:t>.</w:t>
              </w:r>
            </w:ins>
          </w:p>
          <w:p w14:paraId="1AE097C5" w14:textId="77777777" w:rsidR="00C734A7" w:rsidRPr="005529F9" w:rsidRDefault="00C734A7" w:rsidP="00112760">
            <w:pPr>
              <w:keepNext/>
              <w:keepLines/>
              <w:spacing w:after="0"/>
              <w:ind w:left="851" w:hanging="851"/>
              <w:rPr>
                <w:ins w:id="125" w:author="James Wang" w:date="2023-05-13T14:03:00Z"/>
                <w:rFonts w:ascii="Arial" w:hAnsi="Arial"/>
                <w:sz w:val="18"/>
                <w:szCs w:val="24"/>
                <w:lang w:val="en-US" w:eastAsia="zh-TW"/>
              </w:rPr>
            </w:pPr>
            <w:ins w:id="126" w:author="James Wang" w:date="2023-05-13T14:03:00Z">
              <w:r w:rsidRPr="005529F9">
                <w:rPr>
                  <w:rFonts w:ascii="Arial" w:hAnsi="Arial"/>
                  <w:sz w:val="18"/>
                  <w:szCs w:val="24"/>
                  <w:lang w:val="en-US" w:eastAsia="zh-TW"/>
                </w:rPr>
                <w:t>NOTE 2:</w:t>
              </w:r>
              <w:r w:rsidRPr="005529F9">
                <w:rPr>
                  <w:rFonts w:ascii="Arial" w:hAnsi="Arial"/>
                  <w:sz w:val="18"/>
                  <w:szCs w:val="24"/>
                  <w:lang w:val="en-US" w:eastAsia="zh-TW"/>
                </w:rPr>
                <w:tab/>
                <w:t>Power class 3 is the default power class unless otherwise stated.</w:t>
              </w:r>
            </w:ins>
          </w:p>
          <w:p w14:paraId="352B1BB0" w14:textId="77777777" w:rsidR="00C734A7" w:rsidRPr="005529F9" w:rsidRDefault="00C734A7" w:rsidP="00112760">
            <w:pPr>
              <w:keepNext/>
              <w:keepLines/>
              <w:spacing w:after="0"/>
              <w:ind w:left="851" w:hanging="851"/>
              <w:rPr>
                <w:ins w:id="127" w:author="James Wang" w:date="2023-05-13T14:03:00Z"/>
                <w:rFonts w:ascii="Arial" w:hAnsi="Arial"/>
                <w:sz w:val="18"/>
                <w:szCs w:val="24"/>
                <w:lang w:val="en-US" w:eastAsia="zh-TW"/>
              </w:rPr>
            </w:pPr>
            <w:ins w:id="128" w:author="James Wang" w:date="2023-05-13T14:03:00Z">
              <w:r w:rsidRPr="005529F9">
                <w:rPr>
                  <w:rFonts w:ascii="Arial" w:hAnsi="Arial"/>
                  <w:sz w:val="18"/>
                  <w:szCs w:val="24"/>
                  <w:lang w:val="en-US" w:eastAsia="zh-TW"/>
                </w:rPr>
                <w:t>NOTE 3:</w:t>
              </w:r>
              <w:r w:rsidRPr="005529F9">
                <w:rPr>
                  <w:rFonts w:ascii="Arial" w:hAnsi="Arial"/>
                  <w:sz w:val="18"/>
                  <w:szCs w:val="24"/>
                  <w:lang w:val="en-US" w:eastAsia="zh-TW"/>
                </w:rPr>
                <w:tab/>
                <w:t>The UE supports PC3 in FDD band and PC3 or PC2 with UL MIMO in TDD band.</w:t>
              </w:r>
            </w:ins>
          </w:p>
          <w:p w14:paraId="51D1EE7A" w14:textId="77777777" w:rsidR="00C734A7" w:rsidRPr="005529F9" w:rsidRDefault="00C734A7" w:rsidP="00112760">
            <w:pPr>
              <w:keepNext/>
              <w:keepLines/>
              <w:spacing w:after="0"/>
              <w:ind w:left="851" w:hanging="851"/>
              <w:rPr>
                <w:ins w:id="129" w:author="James Wang" w:date="2023-05-13T14:03:00Z"/>
                <w:rFonts w:ascii="Arial" w:hAnsi="Arial"/>
                <w:sz w:val="18"/>
                <w:szCs w:val="24"/>
                <w:lang w:val="en-US" w:eastAsia="zh-TW"/>
              </w:rPr>
            </w:pPr>
            <w:ins w:id="130" w:author="James Wang" w:date="2023-05-13T14:03:00Z">
              <w:r w:rsidRPr="005529F9">
                <w:rPr>
                  <w:rFonts w:ascii="Arial" w:hAnsi="Arial"/>
                  <w:sz w:val="18"/>
                  <w:szCs w:val="24"/>
                  <w:lang w:val="en-US" w:eastAsia="zh-TW"/>
                </w:rPr>
                <w:t>NOTE 4:</w:t>
              </w:r>
              <w:r w:rsidRPr="005529F9">
                <w:rPr>
                  <w:rFonts w:ascii="Arial" w:hAnsi="Arial"/>
                  <w:sz w:val="18"/>
                  <w:szCs w:val="24"/>
                  <w:lang w:val="en-US" w:eastAsia="zh-TW"/>
                </w:rPr>
                <w:tab/>
                <w:t>The UE supports PC3 in FDD band and PC1.5 with UL MIMO in TDD band.</w:t>
              </w:r>
            </w:ins>
          </w:p>
          <w:p w14:paraId="7DB6995B" w14:textId="77777777" w:rsidR="00C734A7" w:rsidRPr="005529F9" w:rsidRDefault="00C734A7" w:rsidP="00112760">
            <w:pPr>
              <w:keepNext/>
              <w:keepLines/>
              <w:spacing w:after="0"/>
              <w:ind w:left="851" w:hanging="851"/>
              <w:rPr>
                <w:ins w:id="131" w:author="James Wang" w:date="2023-05-13T14:03:00Z"/>
                <w:rFonts w:ascii="Arial" w:hAnsi="Arial"/>
                <w:sz w:val="18"/>
                <w:szCs w:val="24"/>
                <w:lang w:val="en-US" w:eastAsia="zh-TW"/>
              </w:rPr>
            </w:pPr>
            <w:ins w:id="132" w:author="James Wang" w:date="2023-05-13T14:03:00Z">
              <w:r w:rsidRPr="005529F9">
                <w:rPr>
                  <w:rFonts w:ascii="Arial" w:hAnsi="Arial"/>
                  <w:sz w:val="18"/>
                  <w:szCs w:val="24"/>
                  <w:lang w:val="en-US" w:eastAsia="zh-TW"/>
                </w:rPr>
                <w:t>NOTE 5:</w:t>
              </w:r>
              <w:r w:rsidRPr="005529F9">
                <w:rPr>
                  <w:rFonts w:ascii="Arial" w:hAnsi="Arial"/>
                  <w:sz w:val="18"/>
                  <w:szCs w:val="24"/>
                  <w:lang w:val="en-US" w:eastAsia="zh-TW"/>
                </w:rPr>
                <w:tab/>
                <w:t>The UE supports PC2 with UL MIMO in either one of the TDD bands and PC2 in the other TDD band.</w:t>
              </w:r>
            </w:ins>
          </w:p>
        </w:tc>
      </w:tr>
    </w:tbl>
    <w:p w14:paraId="1085E878" w14:textId="77777777" w:rsidR="00C734A7" w:rsidRPr="005529F9" w:rsidRDefault="00C734A7" w:rsidP="00C734A7">
      <w:pPr>
        <w:spacing w:after="0"/>
        <w:rPr>
          <w:ins w:id="133" w:author="James Wang" w:date="2023-05-13T14:03:00Z"/>
          <w:sz w:val="24"/>
          <w:szCs w:val="24"/>
          <w:lang w:val="en-US" w:eastAsia="zh-TW"/>
        </w:rPr>
      </w:pPr>
    </w:p>
    <w:p w14:paraId="7C33FF62" w14:textId="77777777" w:rsidR="00C734A7" w:rsidRPr="005529F9" w:rsidRDefault="00C734A7" w:rsidP="00C734A7">
      <w:pPr>
        <w:keepNext/>
        <w:keepLines/>
        <w:spacing w:before="120"/>
        <w:ind w:left="1418" w:hanging="1418"/>
        <w:outlineLvl w:val="3"/>
        <w:rPr>
          <w:ins w:id="134" w:author="James Wang" w:date="2023-05-13T14:03:00Z"/>
          <w:rFonts w:ascii="Arial" w:eastAsia="MS Mincho" w:hAnsi="Arial"/>
          <w:sz w:val="24"/>
        </w:rPr>
      </w:pPr>
      <w:ins w:id="135" w:author="James Wang" w:date="2023-05-13T14:03:00Z">
        <w:r w:rsidRPr="005529F9">
          <w:rPr>
            <w:rFonts w:ascii="Arial" w:eastAsia="MS Mincho" w:hAnsi="Arial"/>
            <w:sz w:val="24"/>
          </w:rPr>
          <w:t>6.2H.</w:t>
        </w:r>
        <w:r>
          <w:rPr>
            <w:rFonts w:ascii="Arial" w:eastAsia="MS Mincho" w:hAnsi="Arial"/>
            <w:sz w:val="24"/>
          </w:rPr>
          <w:t>3</w:t>
        </w:r>
        <w:r w:rsidRPr="005529F9">
          <w:rPr>
            <w:rFonts w:ascii="Arial" w:eastAsia="MS Mincho" w:hAnsi="Arial"/>
            <w:sz w:val="24"/>
          </w:rPr>
          <w:t>.2</w:t>
        </w:r>
        <w:r w:rsidRPr="005529F9">
          <w:rPr>
            <w:rFonts w:ascii="Arial" w:eastAsia="MS Mincho" w:hAnsi="Arial"/>
            <w:sz w:val="24"/>
          </w:rPr>
          <w:tab/>
        </w:r>
        <w:r w:rsidRPr="005529F9">
          <w:rPr>
            <w:rFonts w:ascii="Arial" w:eastAsia="MS Mincho" w:hAnsi="Arial"/>
            <w:sz w:val="24"/>
            <w:lang w:eastAsia="zh-CN"/>
          </w:rPr>
          <w:t xml:space="preserve">UE </w:t>
        </w:r>
        <w:r w:rsidRPr="005529F9">
          <w:rPr>
            <w:rFonts w:ascii="Arial" w:eastAsia="MS Mincho" w:hAnsi="Arial"/>
            <w:sz w:val="24"/>
          </w:rPr>
          <w:t>maximum output power reduction for inter-band UL CA with UL MIMO</w:t>
        </w:r>
      </w:ins>
    </w:p>
    <w:p w14:paraId="71D950DA" w14:textId="77777777" w:rsidR="00C734A7" w:rsidRPr="005529F9" w:rsidRDefault="00C734A7" w:rsidP="00C734A7">
      <w:pPr>
        <w:rPr>
          <w:ins w:id="136" w:author="James Wang" w:date="2023-05-13T14:03:00Z"/>
          <w:lang w:val="en-US" w:eastAsia="zh-TW"/>
        </w:rPr>
      </w:pPr>
      <w:ins w:id="137" w:author="James Wang" w:date="2023-05-13T14:03:00Z">
        <w:r w:rsidRPr="005529F9">
          <w:rPr>
            <w:lang w:val="en-US" w:eastAsia="zh-TW"/>
          </w:rPr>
          <w:t xml:space="preserve">For inter-band UL CA with UL MIMO in one of the two frequency bands, the requirements in clause 6.2D.2 apply for the component carrier configured with UL MIMO and the requirements in clause 6.2.2 apply for the other component carrier.  </w:t>
        </w:r>
      </w:ins>
    </w:p>
    <w:p w14:paraId="38FFBDF2" w14:textId="77777777" w:rsidR="00C734A7" w:rsidRPr="005529F9" w:rsidRDefault="00C734A7" w:rsidP="00C734A7">
      <w:pPr>
        <w:keepNext/>
        <w:keepLines/>
        <w:spacing w:before="120"/>
        <w:ind w:left="1418" w:hanging="1418"/>
        <w:outlineLvl w:val="3"/>
        <w:rPr>
          <w:ins w:id="138" w:author="James Wang" w:date="2023-05-13T14:03:00Z"/>
          <w:rFonts w:ascii="Arial" w:eastAsia="MS Mincho" w:hAnsi="Arial"/>
          <w:sz w:val="24"/>
        </w:rPr>
      </w:pPr>
      <w:ins w:id="139" w:author="James Wang" w:date="2023-05-13T14:03:00Z">
        <w:r w:rsidRPr="005529F9">
          <w:rPr>
            <w:rFonts w:ascii="Arial" w:eastAsia="MS Mincho" w:hAnsi="Arial"/>
            <w:sz w:val="24"/>
          </w:rPr>
          <w:t>6.2H.</w:t>
        </w:r>
        <w:r>
          <w:rPr>
            <w:rFonts w:ascii="Arial" w:eastAsia="MS Mincho" w:hAnsi="Arial"/>
            <w:sz w:val="24"/>
          </w:rPr>
          <w:t>3</w:t>
        </w:r>
        <w:r w:rsidRPr="005529F9">
          <w:rPr>
            <w:rFonts w:ascii="Arial" w:eastAsia="MS Mincho" w:hAnsi="Arial"/>
            <w:sz w:val="24"/>
          </w:rPr>
          <w:t>.3</w:t>
        </w:r>
        <w:r w:rsidRPr="005529F9">
          <w:rPr>
            <w:rFonts w:ascii="Arial" w:eastAsia="MS Mincho" w:hAnsi="Arial"/>
            <w:sz w:val="24"/>
          </w:rPr>
          <w:tab/>
        </w:r>
        <w:r w:rsidRPr="005529F9">
          <w:rPr>
            <w:rFonts w:ascii="Arial" w:hAnsi="Arial"/>
            <w:sz w:val="24"/>
            <w:lang w:eastAsia="zh-CN"/>
          </w:rPr>
          <w:t xml:space="preserve">UE additional </w:t>
        </w:r>
        <w:r w:rsidRPr="005529F9">
          <w:rPr>
            <w:rFonts w:ascii="Arial" w:hAnsi="Arial"/>
            <w:sz w:val="24"/>
          </w:rPr>
          <w:t>maximum output power reduction</w:t>
        </w:r>
        <w:r w:rsidRPr="005529F9">
          <w:rPr>
            <w:rFonts w:ascii="Arial" w:hAnsi="Arial" w:hint="eastAsia"/>
            <w:sz w:val="24"/>
            <w:lang w:eastAsia="zh-CN"/>
          </w:rPr>
          <w:t xml:space="preserve"> for</w:t>
        </w:r>
        <w:r w:rsidRPr="005529F9">
          <w:rPr>
            <w:rFonts w:ascii="Arial" w:eastAsia="MS Mincho" w:hAnsi="Arial"/>
            <w:sz w:val="24"/>
          </w:rPr>
          <w:t xml:space="preserve"> inter-band UL CA with UL MIMO</w:t>
        </w:r>
      </w:ins>
    </w:p>
    <w:p w14:paraId="4626C568" w14:textId="77777777" w:rsidR="00C734A7" w:rsidRPr="005529F9" w:rsidRDefault="00C734A7" w:rsidP="00C734A7">
      <w:pPr>
        <w:rPr>
          <w:ins w:id="140" w:author="James Wang" w:date="2023-05-13T14:03:00Z"/>
          <w:lang w:val="en-US" w:eastAsia="zh-TW"/>
        </w:rPr>
      </w:pPr>
      <w:ins w:id="141" w:author="James Wang" w:date="2023-05-13T14:03:00Z">
        <w:r w:rsidRPr="005529F9">
          <w:rPr>
            <w:lang w:val="en-US" w:eastAsia="zh-TW"/>
          </w:rPr>
          <w:t xml:space="preserve">For inter-band UL CA with UL MIMO in one of the two frequency bands, unless specified in Table 6.2A.3.1.3-1, the requirements in clause 6.2.3 apply </w:t>
        </w:r>
        <w:r w:rsidRPr="005529F9">
          <w:rPr>
            <w:rFonts w:eastAsia="Yu Mincho"/>
            <w:lang w:val="en-US" w:eastAsia="zh-TW"/>
          </w:rPr>
          <w:t xml:space="preserve">only to the indicated </w:t>
        </w:r>
        <w:r w:rsidRPr="005529F9">
          <w:rPr>
            <w:lang w:val="en-US" w:eastAsia="zh-TW"/>
          </w:rPr>
          <w:t>carrier.</w:t>
        </w:r>
      </w:ins>
    </w:p>
    <w:p w14:paraId="586FEE1D" w14:textId="77777777" w:rsidR="00C734A7" w:rsidRPr="005529F9" w:rsidRDefault="00C734A7" w:rsidP="00C734A7">
      <w:pPr>
        <w:keepNext/>
        <w:keepLines/>
        <w:spacing w:before="120"/>
        <w:ind w:left="1418" w:hanging="1418"/>
        <w:outlineLvl w:val="3"/>
        <w:rPr>
          <w:ins w:id="142" w:author="James Wang" w:date="2023-05-13T14:03:00Z"/>
          <w:rFonts w:ascii="Arial" w:eastAsia="MS Mincho" w:hAnsi="Arial"/>
          <w:sz w:val="24"/>
          <w:lang w:eastAsia="zh-CN"/>
        </w:rPr>
      </w:pPr>
      <w:ins w:id="143" w:author="James Wang" w:date="2023-05-13T14:03:00Z">
        <w:r w:rsidRPr="005529F9">
          <w:rPr>
            <w:rFonts w:ascii="Arial" w:eastAsia="MS Mincho" w:hAnsi="Arial"/>
            <w:sz w:val="24"/>
          </w:rPr>
          <w:t>6.2H.</w:t>
        </w:r>
        <w:r>
          <w:rPr>
            <w:rFonts w:ascii="Arial" w:eastAsia="MS Mincho" w:hAnsi="Arial"/>
            <w:sz w:val="24"/>
          </w:rPr>
          <w:t>3</w:t>
        </w:r>
        <w:r w:rsidRPr="005529F9">
          <w:rPr>
            <w:rFonts w:ascii="Arial" w:eastAsia="MS Mincho" w:hAnsi="Arial"/>
            <w:sz w:val="24"/>
          </w:rPr>
          <w:t>.4</w:t>
        </w:r>
        <w:r w:rsidRPr="005529F9">
          <w:rPr>
            <w:rFonts w:ascii="Arial" w:eastAsia="MS Mincho" w:hAnsi="Arial"/>
            <w:sz w:val="24"/>
          </w:rPr>
          <w:tab/>
          <w:t>Configured transmitted power for inter-band UL CA with UL MIMO</w:t>
        </w:r>
      </w:ins>
    </w:p>
    <w:p w14:paraId="74AC2600" w14:textId="590EA560" w:rsidR="00C734A7" w:rsidRDefault="00C734A7" w:rsidP="00C734A7">
      <w:pPr>
        <w:rPr>
          <w:rFonts w:ascii="Arial" w:hAnsi="Arial" w:cs="Arial"/>
          <w:color w:val="FF0000"/>
          <w:sz w:val="28"/>
          <w:szCs w:val="28"/>
        </w:rPr>
      </w:pPr>
      <w:ins w:id="144" w:author="James Wang" w:date="2023-05-13T14:03:00Z">
        <w:r w:rsidRPr="005529F9">
          <w:rPr>
            <w:lang w:val="en-US" w:eastAsia="zh-TW"/>
          </w:rPr>
          <w:t xml:space="preserve">For inter-band UL CA with UL MIMO in one of the two frequency bands, the requirements in clause 6.2A.4.1.3 apply except that </w:t>
        </w:r>
        <w:proofErr w:type="spellStart"/>
        <w:r w:rsidRPr="005529F9">
          <w:rPr>
            <w:lang w:val="en-US" w:eastAsia="zh-TW"/>
          </w:rPr>
          <w:t>MPR</w:t>
        </w:r>
        <w:r w:rsidRPr="005529F9">
          <w:rPr>
            <w:i/>
            <w:vertAlign w:val="subscript"/>
            <w:lang w:val="en-US" w:eastAsia="zh-TW"/>
          </w:rPr>
          <w:t>c</w:t>
        </w:r>
        <w:proofErr w:type="spellEnd"/>
        <w:r w:rsidRPr="005529F9">
          <w:rPr>
            <w:lang w:val="en-US" w:eastAsia="zh-TW"/>
          </w:rPr>
          <w:t xml:space="preserve"> and A-</w:t>
        </w:r>
        <w:proofErr w:type="spellStart"/>
        <w:r w:rsidRPr="005529F9">
          <w:rPr>
            <w:lang w:val="en-US" w:eastAsia="zh-TW"/>
          </w:rPr>
          <w:t>MPR</w:t>
        </w:r>
        <w:r w:rsidRPr="005529F9">
          <w:rPr>
            <w:i/>
            <w:vertAlign w:val="subscript"/>
            <w:lang w:val="en-US" w:eastAsia="zh-TW"/>
          </w:rPr>
          <w:t>c</w:t>
        </w:r>
        <w:proofErr w:type="spellEnd"/>
        <w:r w:rsidRPr="005529F9">
          <w:rPr>
            <w:lang w:val="en-US" w:eastAsia="zh-TW"/>
          </w:rPr>
          <w:t xml:space="preserve"> are specified in clause 6.2D.2 and clause 6.2D.3 respectively for the component carrier configured with UL MIMO.</w:t>
        </w:r>
      </w:ins>
    </w:p>
    <w:p w14:paraId="102F00F1" w14:textId="3D1E5938" w:rsidR="008B2DBB" w:rsidRDefault="00C734A7" w:rsidP="00713110">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0FC4A072" w14:textId="77777777" w:rsidR="00C734A7" w:rsidRDefault="00C734A7" w:rsidP="00C734A7">
      <w:pPr>
        <w:pStyle w:val="Heading2"/>
        <w:rPr>
          <w:rFonts w:eastAsia="MS Mincho"/>
        </w:rPr>
      </w:pPr>
      <w:bookmarkStart w:id="145" w:name="_Toc83580601"/>
      <w:bookmarkStart w:id="146" w:name="_Toc84405110"/>
      <w:bookmarkStart w:id="147" w:name="_Toc84413719"/>
      <w:r w:rsidRPr="001C0CC4">
        <w:t>6.3</w:t>
      </w:r>
      <w:r>
        <w:t>H</w:t>
      </w:r>
      <w:r w:rsidRPr="001C0CC4">
        <w:tab/>
        <w:t xml:space="preserve">Output power dynamics for </w:t>
      </w:r>
      <w:r w:rsidRPr="0019234D">
        <w:rPr>
          <w:rFonts w:eastAsia="MS Mincho"/>
        </w:rPr>
        <w:t xml:space="preserve">CA </w:t>
      </w:r>
      <w:r>
        <w:rPr>
          <w:rFonts w:eastAsia="MS Mincho"/>
        </w:rPr>
        <w:t>with</w:t>
      </w:r>
      <w:r w:rsidRPr="0019234D">
        <w:rPr>
          <w:rFonts w:eastAsia="MS Mincho"/>
        </w:rPr>
        <w:t xml:space="preserve"> UL MIMO</w:t>
      </w:r>
      <w:bookmarkEnd w:id="145"/>
      <w:bookmarkEnd w:id="146"/>
      <w:bookmarkEnd w:id="147"/>
    </w:p>
    <w:p w14:paraId="054BFDE0" w14:textId="77777777" w:rsidR="00C734A7" w:rsidRPr="001C0CC4" w:rsidRDefault="00C734A7" w:rsidP="00C734A7">
      <w:pPr>
        <w:pStyle w:val="Heading3"/>
      </w:pPr>
      <w:r w:rsidRPr="002E244C">
        <w:rPr>
          <w:rFonts w:eastAsia="MS Mincho"/>
        </w:rPr>
        <w:t>6.3H</w:t>
      </w:r>
      <w:r>
        <w:rPr>
          <w:rFonts w:eastAsia="MS Mincho"/>
        </w:rPr>
        <w:t>.1</w:t>
      </w:r>
      <w:r w:rsidRPr="002E244C">
        <w:rPr>
          <w:rFonts w:eastAsia="MS Mincho"/>
        </w:rPr>
        <w:tab/>
        <w:t xml:space="preserve">Output power dynamics for </w:t>
      </w:r>
      <w:r w:rsidRPr="0019234D">
        <w:rPr>
          <w:rFonts w:eastAsia="MS Mincho"/>
        </w:rPr>
        <w:t xml:space="preserve">intra-band UL contiguous CA </w:t>
      </w:r>
      <w:r>
        <w:rPr>
          <w:rFonts w:eastAsia="MS Mincho"/>
        </w:rPr>
        <w:t>with</w:t>
      </w:r>
      <w:r w:rsidRPr="0019234D">
        <w:rPr>
          <w:rFonts w:eastAsia="MS Mincho"/>
        </w:rPr>
        <w:t xml:space="preserve"> UL MIMO</w:t>
      </w:r>
    </w:p>
    <w:p w14:paraId="4F57204A" w14:textId="77777777" w:rsidR="00C734A7" w:rsidRDefault="00C734A7" w:rsidP="00C734A7">
      <w:pPr>
        <w:pStyle w:val="Heading4"/>
        <w:rPr>
          <w:rFonts w:eastAsia="MS Mincho"/>
        </w:rPr>
      </w:pPr>
      <w:bookmarkStart w:id="148" w:name="_Toc83580602"/>
      <w:bookmarkStart w:id="149" w:name="_Toc84405111"/>
      <w:bookmarkStart w:id="150" w:name="_Toc84413720"/>
      <w:r>
        <w:rPr>
          <w:rFonts w:eastAsia="MS Mincho"/>
        </w:rPr>
        <w:t>6.3H.1.1</w:t>
      </w:r>
      <w:r>
        <w:rPr>
          <w:rFonts w:eastAsia="MS Mincho"/>
        </w:rPr>
        <w:tab/>
        <w:t xml:space="preserve">Minimum output power for </w:t>
      </w:r>
      <w:r w:rsidRPr="0019234D">
        <w:rPr>
          <w:rFonts w:eastAsia="MS Mincho"/>
        </w:rPr>
        <w:t xml:space="preserve">intra-band UL contiguous CA </w:t>
      </w:r>
      <w:r>
        <w:rPr>
          <w:rFonts w:eastAsia="MS Mincho"/>
        </w:rPr>
        <w:t>with</w:t>
      </w:r>
      <w:r w:rsidRPr="0019234D">
        <w:rPr>
          <w:rFonts w:eastAsia="MS Mincho"/>
        </w:rPr>
        <w:t xml:space="preserve"> UL MIMO</w:t>
      </w:r>
      <w:bookmarkEnd w:id="148"/>
      <w:bookmarkEnd w:id="149"/>
      <w:bookmarkEnd w:id="150"/>
      <w:r>
        <w:rPr>
          <w:rFonts w:eastAsia="MS Mincho"/>
        </w:rPr>
        <w:t xml:space="preserve"> </w:t>
      </w:r>
    </w:p>
    <w:p w14:paraId="5C7E8D46" w14:textId="77777777" w:rsidR="00C734A7" w:rsidRDefault="00C734A7" w:rsidP="00C734A7">
      <w:r w:rsidRPr="001C0CC4">
        <w:t xml:space="preserve">For </w:t>
      </w:r>
      <w:r>
        <w:t xml:space="preserve">intra-band UL contiguous CA and </w:t>
      </w:r>
      <w:r w:rsidRPr="001C0CC4">
        <w:t xml:space="preserve">UE with two transmit antenna connectors in closed-loop spatial multiplexing scheme, the minimum output power is defined as the sum of the mean power </w:t>
      </w:r>
      <w:r>
        <w:t>from both</w:t>
      </w:r>
      <w:r w:rsidRPr="001C0CC4">
        <w:t xml:space="preserve"> transmit connector in one sub-frame (1 </w:t>
      </w:r>
      <w:proofErr w:type="spellStart"/>
      <w:r w:rsidRPr="001C0CC4">
        <w:t>ms</w:t>
      </w:r>
      <w:proofErr w:type="spellEnd"/>
      <w:r w:rsidRPr="001C0CC4">
        <w:t>)</w:t>
      </w:r>
      <w:r>
        <w:t xml:space="preserve"> on each CC</w:t>
      </w:r>
      <w:r w:rsidRPr="001C0CC4">
        <w:t xml:space="preserve">. The minimum output power shall not exceed the values specified in </w:t>
      </w:r>
      <w:r>
        <w:t>clause 6.3A.1.1</w:t>
      </w:r>
      <w:r w:rsidRPr="001C0CC4">
        <w:t>.</w:t>
      </w:r>
    </w:p>
    <w:p w14:paraId="7DFEA0D3" w14:textId="77777777" w:rsidR="00C734A7" w:rsidRPr="001C0CC4" w:rsidRDefault="00C734A7" w:rsidP="00C734A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6.3A.1 apply.</w:t>
      </w:r>
    </w:p>
    <w:p w14:paraId="2C6CBC29" w14:textId="77777777" w:rsidR="00C734A7" w:rsidRPr="001C0CC4" w:rsidRDefault="00C734A7" w:rsidP="00C734A7">
      <w:pPr>
        <w:pStyle w:val="Heading4"/>
      </w:pPr>
      <w:bookmarkStart w:id="151" w:name="_Toc83580603"/>
      <w:bookmarkStart w:id="152" w:name="_Toc84405112"/>
      <w:bookmarkStart w:id="153" w:name="_Toc84413721"/>
      <w:r w:rsidRPr="001C0CC4">
        <w:t>6.3</w:t>
      </w:r>
      <w:r>
        <w:t>H.1</w:t>
      </w:r>
      <w:r w:rsidRPr="001C0CC4">
        <w:t>.2</w:t>
      </w:r>
      <w:r w:rsidRPr="001C0CC4">
        <w:tab/>
        <w:t>Transmit OFF power</w:t>
      </w:r>
      <w:r>
        <w:t xml:space="preserve"> for </w:t>
      </w:r>
      <w:r w:rsidRPr="0019234D">
        <w:rPr>
          <w:rFonts w:eastAsia="MS Mincho"/>
        </w:rPr>
        <w:t xml:space="preserve">intra-band UL contiguous CA </w:t>
      </w:r>
      <w:r>
        <w:rPr>
          <w:rFonts w:eastAsia="MS Mincho"/>
        </w:rPr>
        <w:t>with</w:t>
      </w:r>
      <w:r w:rsidRPr="0019234D">
        <w:rPr>
          <w:rFonts w:eastAsia="MS Mincho"/>
        </w:rPr>
        <w:t xml:space="preserve"> UL MIMO</w:t>
      </w:r>
      <w:bookmarkEnd w:id="151"/>
      <w:bookmarkEnd w:id="152"/>
      <w:bookmarkEnd w:id="153"/>
      <w:r>
        <w:t xml:space="preserve"> </w:t>
      </w:r>
    </w:p>
    <w:p w14:paraId="627B2DF6" w14:textId="77777777" w:rsidR="00C734A7" w:rsidRPr="001C0CC4" w:rsidRDefault="00C734A7" w:rsidP="00C734A7">
      <w:r w:rsidRPr="001C0CC4">
        <w:t xml:space="preserve">The transmit OFF power is defined as the mean power at each transmit antenna connector in a duration of at least one sub-frame (1 </w:t>
      </w:r>
      <w:proofErr w:type="spellStart"/>
      <w:r w:rsidRPr="001C0CC4">
        <w:t>ms</w:t>
      </w:r>
      <w:proofErr w:type="spellEnd"/>
      <w:r w:rsidRPr="001C0CC4">
        <w:t>) excluding any transient periods.</w:t>
      </w:r>
    </w:p>
    <w:p w14:paraId="2A9F11A2" w14:textId="77777777" w:rsidR="00C734A7" w:rsidRPr="001C0CC4" w:rsidRDefault="00C734A7" w:rsidP="00C734A7">
      <w:r w:rsidRPr="001C0CC4">
        <w:t xml:space="preserve">The transmit OFF power at each transmit antenna connector </w:t>
      </w:r>
      <w:r>
        <w:t xml:space="preserve">on each CC </w:t>
      </w:r>
      <w:r w:rsidRPr="001C0CC4">
        <w:t xml:space="preserve">shall not exceed the values specified in </w:t>
      </w:r>
      <w:r>
        <w:t>clause 6.3A.2.1</w:t>
      </w:r>
      <w:r w:rsidRPr="001C0CC4">
        <w:t>.</w:t>
      </w:r>
    </w:p>
    <w:p w14:paraId="33743078" w14:textId="77777777" w:rsidR="00C734A7" w:rsidRPr="001C0CC4" w:rsidRDefault="00C734A7" w:rsidP="00C734A7">
      <w:pPr>
        <w:pStyle w:val="Heading4"/>
      </w:pPr>
      <w:bookmarkStart w:id="154" w:name="_Toc83580604"/>
      <w:bookmarkStart w:id="155" w:name="_Toc84405113"/>
      <w:bookmarkStart w:id="156" w:name="_Toc84413722"/>
      <w:r w:rsidRPr="001C0CC4">
        <w:lastRenderedPageBreak/>
        <w:t>6.3</w:t>
      </w:r>
      <w:r>
        <w:t>H.1</w:t>
      </w:r>
      <w:r w:rsidRPr="001C0CC4">
        <w:t>.3</w:t>
      </w:r>
      <w:r w:rsidRPr="001C0CC4">
        <w:tab/>
        <w:t>Transmit ON/OFF time mask</w:t>
      </w:r>
      <w:r>
        <w:t xml:space="preserve"> for </w:t>
      </w:r>
      <w:r w:rsidRPr="0019234D">
        <w:rPr>
          <w:rFonts w:eastAsia="MS Mincho"/>
        </w:rPr>
        <w:t xml:space="preserve">intra-band UL contiguous CA </w:t>
      </w:r>
      <w:r>
        <w:rPr>
          <w:rFonts w:eastAsia="MS Mincho"/>
        </w:rPr>
        <w:t>with</w:t>
      </w:r>
      <w:r w:rsidRPr="0019234D">
        <w:rPr>
          <w:rFonts w:eastAsia="MS Mincho"/>
        </w:rPr>
        <w:t xml:space="preserve"> UL MIMO</w:t>
      </w:r>
      <w:bookmarkEnd w:id="154"/>
      <w:bookmarkEnd w:id="155"/>
      <w:bookmarkEnd w:id="156"/>
    </w:p>
    <w:p w14:paraId="0B74436A" w14:textId="77777777" w:rsidR="00C734A7" w:rsidRDefault="00C734A7" w:rsidP="00C734A7">
      <w:r w:rsidRPr="001C0CC4">
        <w:t xml:space="preserve">For UE supporting </w:t>
      </w:r>
      <w:r>
        <w:t xml:space="preserve">intra-band UL contiguous CA and </w:t>
      </w:r>
      <w:r w:rsidRPr="001C0CC4">
        <w:t xml:space="preserve">UL MIMO, the ON/OFF time mask requirements in </w:t>
      </w:r>
      <w:r>
        <w:t>clause</w:t>
      </w:r>
      <w:r w:rsidRPr="001C0CC4">
        <w:t xml:space="preserve"> 6.3</w:t>
      </w:r>
      <w:r>
        <w:t>A</w:t>
      </w:r>
      <w:r w:rsidRPr="001C0CC4">
        <w:t>.3</w:t>
      </w:r>
      <w:r>
        <w:t>.1</w:t>
      </w:r>
      <w:r w:rsidRPr="001C0CC4">
        <w:t xml:space="preserve"> apply at each transmit antenna connector</w:t>
      </w:r>
      <w:r>
        <w:t xml:space="preserve"> on each CC</w:t>
      </w:r>
      <w:r w:rsidRPr="001C0CC4">
        <w:t>.</w:t>
      </w:r>
      <w:r>
        <w:t xml:space="preserve"> </w:t>
      </w:r>
      <w:r w:rsidRPr="001C0CC4">
        <w:t xml:space="preserve">The requirements shall be met with the UL MIMO configurations described in </w:t>
      </w:r>
      <w:r>
        <w:t>clause</w:t>
      </w:r>
      <w:r w:rsidRPr="001C0CC4">
        <w:t xml:space="preserve"> 6.2</w:t>
      </w:r>
      <w:r>
        <w:t>H</w:t>
      </w:r>
      <w:r w:rsidRPr="001C0CC4">
        <w:t>.1.</w:t>
      </w:r>
    </w:p>
    <w:p w14:paraId="064AE87E" w14:textId="77777777" w:rsidR="00C734A7" w:rsidRPr="001C0CC4" w:rsidRDefault="00C734A7" w:rsidP="00C734A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6.3A.3 apply.</w:t>
      </w:r>
    </w:p>
    <w:p w14:paraId="02C5D8FB" w14:textId="77777777" w:rsidR="00C734A7" w:rsidRPr="001C0CC4" w:rsidRDefault="00C734A7" w:rsidP="00C734A7">
      <w:pPr>
        <w:pStyle w:val="Heading4"/>
      </w:pPr>
      <w:bookmarkStart w:id="157" w:name="_Toc83580605"/>
      <w:bookmarkStart w:id="158" w:name="_Toc84405114"/>
      <w:bookmarkStart w:id="159" w:name="_Toc84413723"/>
      <w:r w:rsidRPr="001C0CC4">
        <w:t>6.3</w:t>
      </w:r>
      <w:r>
        <w:t>H.1</w:t>
      </w:r>
      <w:r w:rsidRPr="001C0CC4">
        <w:t>.4</w:t>
      </w:r>
      <w:r w:rsidRPr="001C0CC4">
        <w:tab/>
        <w:t>Power control</w:t>
      </w:r>
      <w:r>
        <w:t xml:space="preserve"> for </w:t>
      </w:r>
      <w:r w:rsidRPr="0019234D">
        <w:rPr>
          <w:rFonts w:eastAsia="MS Mincho"/>
        </w:rPr>
        <w:t xml:space="preserve">intra-band UL contiguous CA </w:t>
      </w:r>
      <w:r>
        <w:rPr>
          <w:rFonts w:eastAsia="MS Mincho"/>
        </w:rPr>
        <w:t>with</w:t>
      </w:r>
      <w:r w:rsidRPr="0019234D">
        <w:rPr>
          <w:rFonts w:eastAsia="MS Mincho"/>
        </w:rPr>
        <w:t xml:space="preserve"> UL MIMO</w:t>
      </w:r>
      <w:bookmarkEnd w:id="157"/>
      <w:bookmarkEnd w:id="158"/>
      <w:bookmarkEnd w:id="159"/>
    </w:p>
    <w:p w14:paraId="7B21D94A" w14:textId="77777777" w:rsidR="00C734A7" w:rsidRDefault="00C734A7" w:rsidP="00C734A7">
      <w:r w:rsidRPr="001C0CC4">
        <w:t xml:space="preserve">For UE supporting </w:t>
      </w:r>
      <w:r>
        <w:t>intra-band UL contiguous CA</w:t>
      </w:r>
      <w:r w:rsidRPr="001C0CC4">
        <w:t xml:space="preserve"> </w:t>
      </w:r>
      <w:r>
        <w:rPr>
          <w:rFonts w:hint="eastAsia"/>
          <w:lang w:eastAsia="zh-CN"/>
        </w:rPr>
        <w:t>a</w:t>
      </w:r>
      <w:r>
        <w:rPr>
          <w:lang w:eastAsia="zh-CN"/>
        </w:rPr>
        <w:t xml:space="preserve">nd </w:t>
      </w:r>
      <w:r w:rsidRPr="001C0CC4">
        <w:t xml:space="preserve">UL MIMO, the power control tolerance in </w:t>
      </w:r>
      <w:r>
        <w:t>clause</w:t>
      </w:r>
      <w:r w:rsidRPr="001C0CC4">
        <w:t xml:space="preserve"> 6.3</w:t>
      </w:r>
      <w:r>
        <w:t>A</w:t>
      </w:r>
      <w:r w:rsidRPr="001C0CC4">
        <w:t>.</w:t>
      </w:r>
      <w:r>
        <w:t xml:space="preserve">4.1 </w:t>
      </w:r>
      <w:r w:rsidRPr="001C0CC4">
        <w:t>applies to the sum of output power</w:t>
      </w:r>
      <w:r>
        <w:t>s</w:t>
      </w:r>
      <w:r w:rsidRPr="001C0CC4">
        <w:t xml:space="preserve"> </w:t>
      </w:r>
      <w:r>
        <w:t>from both</w:t>
      </w:r>
      <w:r w:rsidRPr="001C0CC4">
        <w:t xml:space="preserve"> transmit antenna connector</w:t>
      </w:r>
      <w:r>
        <w:t xml:space="preserve"> on each CC</w:t>
      </w:r>
      <w:r w:rsidRPr="001C0CC4">
        <w:t>.</w:t>
      </w:r>
      <w:r>
        <w:t xml:space="preserve"> </w:t>
      </w:r>
      <w:r w:rsidRPr="001C0CC4">
        <w:t xml:space="preserve">The requirements shall be met with UL MIMO configurations described in </w:t>
      </w:r>
      <w:r>
        <w:t>clause</w:t>
      </w:r>
      <w:r w:rsidRPr="001C0CC4">
        <w:t xml:space="preserve"> 6.2</w:t>
      </w:r>
      <w:r>
        <w:t>H</w:t>
      </w:r>
      <w:r w:rsidRPr="001C0CC4">
        <w:t>.1.</w:t>
      </w:r>
    </w:p>
    <w:p w14:paraId="5C99F05B" w14:textId="77777777" w:rsidR="00C734A7" w:rsidRPr="001C0CC4" w:rsidRDefault="00C734A7" w:rsidP="00C734A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6.3A.4 apply.</w:t>
      </w:r>
    </w:p>
    <w:p w14:paraId="1F1C2668" w14:textId="77777777" w:rsidR="00C734A7" w:rsidRPr="005529F9" w:rsidRDefault="00C734A7" w:rsidP="00C734A7">
      <w:pPr>
        <w:keepNext/>
        <w:keepLines/>
        <w:spacing w:before="120"/>
        <w:ind w:left="1134" w:hanging="1134"/>
        <w:outlineLvl w:val="2"/>
        <w:rPr>
          <w:ins w:id="160" w:author="James Wang" w:date="2023-05-13T14:04:00Z"/>
          <w:rFonts w:ascii="Arial" w:eastAsia="MS Mincho" w:hAnsi="Arial"/>
          <w:sz w:val="28"/>
        </w:rPr>
      </w:pPr>
      <w:ins w:id="161" w:author="James Wang" w:date="2023-05-13T14:04:00Z">
        <w:r w:rsidRPr="005529F9">
          <w:rPr>
            <w:rFonts w:ascii="Arial" w:eastAsia="MS Mincho" w:hAnsi="Arial"/>
            <w:sz w:val="28"/>
          </w:rPr>
          <w:t>6.</w:t>
        </w:r>
        <w:r>
          <w:rPr>
            <w:rFonts w:ascii="Arial" w:eastAsia="MS Mincho" w:hAnsi="Arial"/>
            <w:sz w:val="28"/>
          </w:rPr>
          <w:t>3</w:t>
        </w:r>
        <w:r w:rsidRPr="005529F9">
          <w:rPr>
            <w:rFonts w:ascii="Arial" w:eastAsia="MS Mincho" w:hAnsi="Arial"/>
            <w:sz w:val="28"/>
          </w:rPr>
          <w:t>H</w:t>
        </w:r>
        <w:r w:rsidRPr="005529F9">
          <w:rPr>
            <w:rFonts w:ascii="Arial" w:eastAsia="MS Mincho" w:hAnsi="Arial" w:hint="eastAsia"/>
            <w:sz w:val="28"/>
          </w:rPr>
          <w:t>.</w:t>
        </w:r>
        <w:r>
          <w:rPr>
            <w:rFonts w:ascii="Arial" w:eastAsia="MS Mincho" w:hAnsi="Arial"/>
            <w:sz w:val="28"/>
          </w:rPr>
          <w:t>2</w:t>
        </w:r>
        <w:r w:rsidRPr="005529F9">
          <w:rPr>
            <w:rFonts w:ascii="Arial" w:eastAsia="MS Mincho" w:hAnsi="Arial"/>
            <w:sz w:val="28"/>
          </w:rPr>
          <w:tab/>
        </w:r>
        <w:r>
          <w:rPr>
            <w:rFonts w:ascii="Arial" w:eastAsia="MS Mincho" w:hAnsi="Arial"/>
            <w:sz w:val="28"/>
          </w:rPr>
          <w:t>Void</w:t>
        </w:r>
      </w:ins>
    </w:p>
    <w:p w14:paraId="15FA1EAE" w14:textId="77777777" w:rsidR="00C734A7" w:rsidRPr="001C0CC4" w:rsidRDefault="00C734A7" w:rsidP="00C734A7">
      <w:pPr>
        <w:pStyle w:val="Heading3"/>
        <w:rPr>
          <w:ins w:id="162" w:author="James Wang" w:date="2023-05-13T14:04:00Z"/>
        </w:rPr>
      </w:pPr>
      <w:ins w:id="163" w:author="James Wang" w:date="2023-05-13T14:04:00Z">
        <w:r w:rsidRPr="002E244C">
          <w:rPr>
            <w:rFonts w:eastAsia="MS Mincho"/>
          </w:rPr>
          <w:t>6.3H</w:t>
        </w:r>
        <w:r>
          <w:rPr>
            <w:rFonts w:eastAsia="MS Mincho"/>
          </w:rPr>
          <w:t>.3</w:t>
        </w:r>
        <w:r w:rsidRPr="002E244C">
          <w:rPr>
            <w:rFonts w:eastAsia="MS Mincho"/>
          </w:rPr>
          <w:tab/>
          <w:t xml:space="preserve">Output power dynamics for </w:t>
        </w:r>
        <w:r w:rsidRPr="0019234D">
          <w:rPr>
            <w:rFonts w:eastAsia="MS Mincho"/>
          </w:rPr>
          <w:t>int</w:t>
        </w:r>
        <w:r>
          <w:rPr>
            <w:rFonts w:eastAsia="MS Mincho"/>
          </w:rPr>
          <w:t>er</w:t>
        </w:r>
        <w:r w:rsidRPr="0019234D">
          <w:rPr>
            <w:rFonts w:eastAsia="MS Mincho"/>
          </w:rPr>
          <w:t xml:space="preserve">-band UL CA </w:t>
        </w:r>
        <w:r>
          <w:rPr>
            <w:rFonts w:eastAsia="MS Mincho"/>
          </w:rPr>
          <w:t>with</w:t>
        </w:r>
        <w:r w:rsidRPr="0019234D">
          <w:rPr>
            <w:rFonts w:eastAsia="MS Mincho"/>
          </w:rPr>
          <w:t xml:space="preserve"> UL MIMO</w:t>
        </w:r>
      </w:ins>
    </w:p>
    <w:p w14:paraId="3777A3D9" w14:textId="77777777" w:rsidR="00C734A7" w:rsidRDefault="00C734A7" w:rsidP="00C734A7">
      <w:pPr>
        <w:pStyle w:val="Heading4"/>
        <w:rPr>
          <w:ins w:id="164" w:author="James Wang" w:date="2023-05-13T14:04:00Z"/>
          <w:rFonts w:eastAsia="MS Mincho"/>
        </w:rPr>
      </w:pPr>
      <w:ins w:id="165" w:author="James Wang" w:date="2023-05-13T14:04:00Z">
        <w:r>
          <w:rPr>
            <w:rFonts w:eastAsia="MS Mincho"/>
          </w:rPr>
          <w:t>6.3H.3.1</w:t>
        </w:r>
        <w:r>
          <w:rPr>
            <w:rFonts w:eastAsia="MS Mincho"/>
          </w:rPr>
          <w:tab/>
          <w:t xml:space="preserve">Minimum output power for </w:t>
        </w:r>
        <w:r w:rsidRPr="0019234D">
          <w:rPr>
            <w:rFonts w:eastAsia="MS Mincho"/>
          </w:rPr>
          <w:t>int</w:t>
        </w:r>
        <w:r>
          <w:rPr>
            <w:rFonts w:eastAsia="MS Mincho"/>
          </w:rPr>
          <w:t>er</w:t>
        </w:r>
        <w:r w:rsidRPr="0019234D">
          <w:rPr>
            <w:rFonts w:eastAsia="MS Mincho"/>
          </w:rPr>
          <w:t xml:space="preserve">-band UL CA </w:t>
        </w:r>
        <w:r>
          <w:rPr>
            <w:rFonts w:eastAsia="MS Mincho"/>
          </w:rPr>
          <w:t>with</w:t>
        </w:r>
        <w:r w:rsidRPr="0019234D">
          <w:rPr>
            <w:rFonts w:eastAsia="MS Mincho"/>
          </w:rPr>
          <w:t xml:space="preserve"> UL MIMO</w:t>
        </w:r>
        <w:r>
          <w:rPr>
            <w:rFonts w:eastAsia="MS Mincho"/>
          </w:rPr>
          <w:t xml:space="preserve"> </w:t>
        </w:r>
      </w:ins>
    </w:p>
    <w:p w14:paraId="03D57CE0" w14:textId="085FCD35" w:rsidR="00C734A7" w:rsidRDefault="00C734A7" w:rsidP="00C734A7">
      <w:pPr>
        <w:rPr>
          <w:ins w:id="166" w:author="James Wang" w:date="2023-05-13T14:04:00Z"/>
        </w:rPr>
      </w:pPr>
      <w:ins w:id="167" w:author="James Wang" w:date="2023-05-13T14:04:00Z">
        <w:r w:rsidRPr="006D6263">
          <w:rPr>
            <w:lang w:val="en-US"/>
          </w:rPr>
          <w:t>For inter-band UL CA with UL MIMO in one of the two frequency bands,</w:t>
        </w:r>
        <w:r>
          <w:t xml:space="preserve"> </w:t>
        </w:r>
        <w:r w:rsidRPr="006D6263">
          <w:t>the minimum output power is defined per carrier</w:t>
        </w:r>
        <w:r>
          <w:t>.</w:t>
        </w:r>
        <w:r w:rsidRPr="006D6263">
          <w:t xml:space="preserve"> </w:t>
        </w:r>
        <w:r>
          <w:t>T</w:t>
        </w:r>
        <w:r w:rsidRPr="006D6263">
          <w:t>he requirement is specified in clause 6.3.1</w:t>
        </w:r>
        <w:r>
          <w:t xml:space="preserve"> for the carrier without UL MIMO and specified in clause 6.3D.1 for the carrier </w:t>
        </w:r>
      </w:ins>
      <w:ins w:id="168" w:author="James Wang" w:date="2023-05-15T12:19:00Z">
        <w:r w:rsidR="00666F28">
          <w:t xml:space="preserve">configured </w:t>
        </w:r>
      </w:ins>
      <w:ins w:id="169" w:author="James Wang" w:date="2023-05-13T14:04:00Z">
        <w:r>
          <w:t>with UL MIMO.</w:t>
        </w:r>
      </w:ins>
    </w:p>
    <w:p w14:paraId="302443F7" w14:textId="77777777" w:rsidR="00C734A7" w:rsidRPr="001C0CC4" w:rsidRDefault="00C734A7" w:rsidP="00C734A7">
      <w:pPr>
        <w:pStyle w:val="Heading4"/>
        <w:rPr>
          <w:ins w:id="170" w:author="James Wang" w:date="2023-05-13T14:04:00Z"/>
        </w:rPr>
      </w:pPr>
      <w:ins w:id="171" w:author="James Wang" w:date="2023-05-13T14:04:00Z">
        <w:r w:rsidRPr="001C0CC4">
          <w:t>6.3</w:t>
        </w:r>
        <w:r>
          <w:t>H.3</w:t>
        </w:r>
        <w:r w:rsidRPr="001C0CC4">
          <w:t>.2</w:t>
        </w:r>
        <w:r w:rsidRPr="001C0CC4">
          <w:tab/>
          <w:t>Transmit OFF power</w:t>
        </w:r>
        <w:r>
          <w:t xml:space="preserve"> for </w:t>
        </w:r>
        <w:r w:rsidRPr="0019234D">
          <w:rPr>
            <w:rFonts w:eastAsia="MS Mincho"/>
          </w:rPr>
          <w:t>int</w:t>
        </w:r>
        <w:r>
          <w:rPr>
            <w:rFonts w:eastAsia="MS Mincho"/>
          </w:rPr>
          <w:t>er</w:t>
        </w:r>
        <w:r w:rsidRPr="0019234D">
          <w:rPr>
            <w:rFonts w:eastAsia="MS Mincho"/>
          </w:rPr>
          <w:t xml:space="preserve">-band UL CA </w:t>
        </w:r>
        <w:r>
          <w:rPr>
            <w:rFonts w:eastAsia="MS Mincho"/>
          </w:rPr>
          <w:t>with</w:t>
        </w:r>
        <w:r w:rsidRPr="0019234D">
          <w:rPr>
            <w:rFonts w:eastAsia="MS Mincho"/>
          </w:rPr>
          <w:t xml:space="preserve"> UL MIMO</w:t>
        </w:r>
        <w:r>
          <w:t xml:space="preserve"> </w:t>
        </w:r>
      </w:ins>
    </w:p>
    <w:p w14:paraId="7A50231C" w14:textId="120FBAC3" w:rsidR="00C734A7" w:rsidRPr="001C0CC4" w:rsidRDefault="00C734A7" w:rsidP="00C734A7">
      <w:pPr>
        <w:rPr>
          <w:ins w:id="172" w:author="James Wang" w:date="2023-05-13T14:04:00Z"/>
        </w:rPr>
      </w:pPr>
      <w:ins w:id="173" w:author="James Wang" w:date="2023-05-13T14:04:00Z">
        <w:r w:rsidRPr="006D6263">
          <w:rPr>
            <w:lang w:val="en-US"/>
          </w:rPr>
          <w:t>For inter-band UL CA with UL MIMO in one of the two frequency bands</w:t>
        </w:r>
        <w:r>
          <w:t xml:space="preserve">, </w:t>
        </w:r>
        <w:r w:rsidRPr="00501E98">
          <w:t>the transmit OFF power specified in clause 6.3.2</w:t>
        </w:r>
        <w:r>
          <w:t xml:space="preserve"> is applicable for the carrier without UL MIMO and </w:t>
        </w:r>
        <w:r w:rsidRPr="00501E98">
          <w:t>the transmit OFF power specified in clause 6.3</w:t>
        </w:r>
        <w:r>
          <w:t>D</w:t>
        </w:r>
        <w:r w:rsidRPr="00501E98">
          <w:t>.2</w:t>
        </w:r>
        <w:r>
          <w:t xml:space="preserve"> is applicable for the carrier </w:t>
        </w:r>
      </w:ins>
      <w:ins w:id="174" w:author="James Wang" w:date="2023-05-15T12:20:00Z">
        <w:r w:rsidR="00666F28">
          <w:t xml:space="preserve">configured </w:t>
        </w:r>
      </w:ins>
      <w:ins w:id="175" w:author="James Wang" w:date="2023-05-13T14:04:00Z">
        <w:r>
          <w:t>with UL MIMO when the transmitter is OFF on all component carriers. The transmitter is considered to be OFF when the UE is not allowed to transmit on any of its ports.</w:t>
        </w:r>
      </w:ins>
    </w:p>
    <w:p w14:paraId="6F5FD4D7" w14:textId="77777777" w:rsidR="00C734A7" w:rsidRPr="001C0CC4" w:rsidRDefault="00C734A7" w:rsidP="00C734A7">
      <w:pPr>
        <w:pStyle w:val="Heading4"/>
        <w:rPr>
          <w:ins w:id="176" w:author="James Wang" w:date="2023-05-13T14:04:00Z"/>
        </w:rPr>
      </w:pPr>
      <w:ins w:id="177" w:author="James Wang" w:date="2023-05-13T14:04:00Z">
        <w:r w:rsidRPr="001C0CC4">
          <w:t>6.3</w:t>
        </w:r>
        <w:r>
          <w:t>H.3</w:t>
        </w:r>
        <w:r w:rsidRPr="001C0CC4">
          <w:t>.3</w:t>
        </w:r>
        <w:r w:rsidRPr="001C0CC4">
          <w:tab/>
          <w:t>Transmit ON/OFF time mask</w:t>
        </w:r>
        <w:r>
          <w:t xml:space="preserve"> for </w:t>
        </w:r>
        <w:r w:rsidRPr="0019234D">
          <w:rPr>
            <w:rFonts w:eastAsia="MS Mincho"/>
          </w:rPr>
          <w:t>int</w:t>
        </w:r>
        <w:r>
          <w:rPr>
            <w:rFonts w:eastAsia="MS Mincho"/>
          </w:rPr>
          <w:t>er</w:t>
        </w:r>
        <w:r w:rsidRPr="0019234D">
          <w:rPr>
            <w:rFonts w:eastAsia="MS Mincho"/>
          </w:rPr>
          <w:t xml:space="preserve">-band UL CA </w:t>
        </w:r>
        <w:r>
          <w:rPr>
            <w:rFonts w:eastAsia="MS Mincho"/>
          </w:rPr>
          <w:t>with</w:t>
        </w:r>
        <w:r w:rsidRPr="0019234D">
          <w:rPr>
            <w:rFonts w:eastAsia="MS Mincho"/>
          </w:rPr>
          <w:t xml:space="preserve"> UL MIMO</w:t>
        </w:r>
      </w:ins>
    </w:p>
    <w:p w14:paraId="4A753D0F" w14:textId="1CEF5B6A" w:rsidR="00C734A7" w:rsidRDefault="00C734A7" w:rsidP="00C734A7">
      <w:pPr>
        <w:rPr>
          <w:ins w:id="178" w:author="James Wang" w:date="2023-05-13T14:04:00Z"/>
        </w:rPr>
      </w:pPr>
      <w:ins w:id="179" w:author="James Wang" w:date="2023-05-13T14:04:00Z">
        <w:r w:rsidRPr="006D6263">
          <w:rPr>
            <w:lang w:val="en-US"/>
          </w:rPr>
          <w:t>For inter-band UL CA with UL MIMO in one of the two frequency bands</w:t>
        </w:r>
        <w:r>
          <w:t xml:space="preserve">, </w:t>
        </w:r>
        <w:r w:rsidRPr="009119A8">
          <w:t xml:space="preserve">the general output power ON/OFF time mask specified in clause 6.3.3.1 is applicable for </w:t>
        </w:r>
        <w:r>
          <w:t>the</w:t>
        </w:r>
        <w:r w:rsidRPr="009119A8">
          <w:t xml:space="preserve"> component carrier </w:t>
        </w:r>
        <w:r>
          <w:t xml:space="preserve">without UL MIMO </w:t>
        </w:r>
        <w:r w:rsidRPr="009119A8">
          <w:t>during the ON power period and the transient periods</w:t>
        </w:r>
        <w:r>
          <w:t xml:space="preserve">, the ON/OFF time mask specified in clause 6.3D.3 is applicable for the </w:t>
        </w:r>
        <w:r w:rsidRPr="009119A8">
          <w:t xml:space="preserve">component carrier </w:t>
        </w:r>
      </w:ins>
      <w:ins w:id="180" w:author="James Wang" w:date="2023-05-15T12:21:00Z">
        <w:r w:rsidR="00666F28">
          <w:t xml:space="preserve">configured </w:t>
        </w:r>
      </w:ins>
      <w:ins w:id="181" w:author="James Wang" w:date="2023-05-13T14:04:00Z">
        <w:r>
          <w:t>with UL MIMO. The OFF period as specified in clause 6.3.3.1 shall only be applicable for each component carrier when all the component carriers are OFF.</w:t>
        </w:r>
      </w:ins>
    </w:p>
    <w:p w14:paraId="0EB43328" w14:textId="77777777" w:rsidR="00C734A7" w:rsidRPr="001C0CC4" w:rsidRDefault="00C734A7" w:rsidP="00C734A7">
      <w:pPr>
        <w:pStyle w:val="Heading4"/>
        <w:rPr>
          <w:ins w:id="182" w:author="James Wang" w:date="2023-05-13T14:04:00Z"/>
        </w:rPr>
      </w:pPr>
      <w:ins w:id="183" w:author="James Wang" w:date="2023-05-13T14:04:00Z">
        <w:r w:rsidRPr="001C0CC4">
          <w:t>6.3</w:t>
        </w:r>
        <w:r>
          <w:t>H.3</w:t>
        </w:r>
        <w:r w:rsidRPr="001C0CC4">
          <w:t>.4</w:t>
        </w:r>
        <w:r w:rsidRPr="001C0CC4">
          <w:tab/>
          <w:t>Power control</w:t>
        </w:r>
        <w:r>
          <w:t xml:space="preserve"> for </w:t>
        </w:r>
        <w:r w:rsidRPr="0019234D">
          <w:rPr>
            <w:rFonts w:eastAsia="MS Mincho"/>
          </w:rPr>
          <w:t>int</w:t>
        </w:r>
        <w:r>
          <w:rPr>
            <w:rFonts w:eastAsia="MS Mincho"/>
          </w:rPr>
          <w:t>er</w:t>
        </w:r>
        <w:r w:rsidRPr="0019234D">
          <w:rPr>
            <w:rFonts w:eastAsia="MS Mincho"/>
          </w:rPr>
          <w:t xml:space="preserve">-band UL CA </w:t>
        </w:r>
        <w:r>
          <w:rPr>
            <w:rFonts w:eastAsia="MS Mincho"/>
          </w:rPr>
          <w:t>with</w:t>
        </w:r>
        <w:r w:rsidRPr="0019234D">
          <w:rPr>
            <w:rFonts w:eastAsia="MS Mincho"/>
          </w:rPr>
          <w:t xml:space="preserve"> UL MIMO</w:t>
        </w:r>
      </w:ins>
    </w:p>
    <w:p w14:paraId="407A37C1" w14:textId="156F4FCF" w:rsidR="00C734A7" w:rsidRDefault="00C734A7" w:rsidP="00C734A7">
      <w:pPr>
        <w:rPr>
          <w:rFonts w:ascii="Arial" w:hAnsi="Arial" w:cs="Arial"/>
          <w:color w:val="FF0000"/>
          <w:sz w:val="28"/>
          <w:szCs w:val="28"/>
        </w:rPr>
      </w:pPr>
      <w:ins w:id="184" w:author="James Wang" w:date="2023-05-13T14:04:00Z">
        <w:r w:rsidRPr="006D6263">
          <w:rPr>
            <w:lang w:val="en-US"/>
          </w:rPr>
          <w:t>For inter-band UL CA with UL MIMO in one of the two frequency bands</w:t>
        </w:r>
        <w:r>
          <w:rPr>
            <w:lang w:val="en-US"/>
          </w:rPr>
          <w:t xml:space="preserve">, the requirement specified in clause 6.3.4 is applicable for </w:t>
        </w:r>
        <w:r>
          <w:t>the</w:t>
        </w:r>
        <w:r w:rsidRPr="009119A8">
          <w:t xml:space="preserve"> component carrier </w:t>
        </w:r>
        <w:r>
          <w:t xml:space="preserve">without UL MIMO and the requirement specified in clause 6.3D.4 is applicable for the </w:t>
        </w:r>
        <w:r w:rsidRPr="009119A8">
          <w:t xml:space="preserve">component carrier </w:t>
        </w:r>
      </w:ins>
      <w:ins w:id="185" w:author="James Wang" w:date="2023-05-15T12:21:00Z">
        <w:r w:rsidR="00666F28">
          <w:t xml:space="preserve">configured </w:t>
        </w:r>
      </w:ins>
      <w:ins w:id="186" w:author="James Wang" w:date="2023-05-13T14:04:00Z">
        <w:r>
          <w:t>with UL MIMO.</w:t>
        </w:r>
      </w:ins>
    </w:p>
    <w:p w14:paraId="14B9330E" w14:textId="2FCC021F" w:rsidR="00C734A7" w:rsidRDefault="00C734A7" w:rsidP="00C734A7">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01F9B3A7" w14:textId="77777777" w:rsidR="00C734A7" w:rsidRDefault="00C734A7" w:rsidP="00C734A7">
      <w:pPr>
        <w:pStyle w:val="Heading2"/>
        <w:ind w:left="0" w:firstLine="0"/>
      </w:pPr>
      <w:bookmarkStart w:id="187" w:name="_Toc83580664"/>
      <w:bookmarkStart w:id="188" w:name="_Toc84405173"/>
      <w:bookmarkStart w:id="189" w:name="_Toc84413782"/>
      <w:bookmarkStart w:id="190" w:name="_Toc83580666"/>
      <w:bookmarkStart w:id="191" w:name="_Toc84405175"/>
      <w:bookmarkStart w:id="192" w:name="_Toc84413784"/>
      <w:r w:rsidRPr="001C0CC4">
        <w:t>6.4</w:t>
      </w:r>
      <w:r>
        <w:t>H</w:t>
      </w:r>
      <w:r w:rsidRPr="001C0CC4">
        <w:tab/>
        <w:t>Transmit signal quality</w:t>
      </w:r>
      <w:r>
        <w:t xml:space="preserve"> for </w:t>
      </w:r>
      <w:r w:rsidRPr="0019234D">
        <w:t xml:space="preserve">CA </w:t>
      </w:r>
      <w:r>
        <w:t>with</w:t>
      </w:r>
      <w:r w:rsidRPr="0019234D">
        <w:t xml:space="preserve"> UL MIMO</w:t>
      </w:r>
    </w:p>
    <w:p w14:paraId="636DAFC2" w14:textId="77777777" w:rsidR="00C734A7" w:rsidRPr="0019234D" w:rsidRDefault="00C734A7" w:rsidP="00C734A7">
      <w:pPr>
        <w:pStyle w:val="Heading3"/>
      </w:pPr>
      <w:r w:rsidRPr="001C0CC4">
        <w:t>6.4</w:t>
      </w:r>
      <w:r>
        <w:t>H.1</w:t>
      </w:r>
      <w:r w:rsidRPr="001C0CC4">
        <w:tab/>
        <w:t>Transmit signal quality</w:t>
      </w:r>
      <w:r>
        <w:t xml:space="preserve"> for </w:t>
      </w:r>
      <w:r w:rsidRPr="0019234D">
        <w:t xml:space="preserve">intra-band UL contiguous CA </w:t>
      </w:r>
      <w:r>
        <w:t>with</w:t>
      </w:r>
      <w:r w:rsidRPr="0019234D">
        <w:t xml:space="preserve"> UL MIMO</w:t>
      </w:r>
      <w:bookmarkEnd w:id="187"/>
      <w:bookmarkEnd w:id="188"/>
      <w:bookmarkEnd w:id="189"/>
    </w:p>
    <w:p w14:paraId="01FC9820" w14:textId="77777777" w:rsidR="00C734A7" w:rsidRPr="001C0CC4" w:rsidRDefault="00C734A7" w:rsidP="00C734A7">
      <w:pPr>
        <w:pStyle w:val="Heading4"/>
      </w:pPr>
      <w:bookmarkStart w:id="193" w:name="_Toc83580665"/>
      <w:bookmarkStart w:id="194" w:name="_Toc84405174"/>
      <w:bookmarkStart w:id="195" w:name="_Toc84413783"/>
      <w:r w:rsidRPr="001C0CC4">
        <w:t>6.4</w:t>
      </w:r>
      <w:r>
        <w:t>H</w:t>
      </w:r>
      <w:r w:rsidRPr="001C0CC4">
        <w:t>.1</w:t>
      </w:r>
      <w:r>
        <w:t>.1</w:t>
      </w:r>
      <w:r w:rsidRPr="001C0CC4">
        <w:tab/>
        <w:t xml:space="preserve">Frequency error for </w:t>
      </w:r>
      <w:r w:rsidRPr="0019234D">
        <w:t xml:space="preserve">intra-band UL contiguous CA </w:t>
      </w:r>
      <w:r>
        <w:t>with</w:t>
      </w:r>
      <w:r w:rsidRPr="0019234D">
        <w:t xml:space="preserve"> UL MIMO</w:t>
      </w:r>
      <w:bookmarkEnd w:id="193"/>
      <w:bookmarkEnd w:id="194"/>
      <w:bookmarkEnd w:id="195"/>
    </w:p>
    <w:p w14:paraId="5264A44B" w14:textId="77777777" w:rsidR="00C734A7" w:rsidRPr="000E530E" w:rsidRDefault="00C734A7" w:rsidP="00C734A7">
      <w:r w:rsidRPr="001C0CC4">
        <w:t xml:space="preserve">For UE supporting </w:t>
      </w:r>
      <w:r>
        <w:t xml:space="preserve">intra-band UL contiguous CA and </w:t>
      </w:r>
      <w:r w:rsidRPr="001C0CC4">
        <w:t>UL MIMO</w:t>
      </w:r>
      <w:r w:rsidRPr="000E530E">
        <w:t xml:space="preserve">, </w:t>
      </w:r>
      <w:r>
        <w:t xml:space="preserve">the basic measurement interval of modulated carrier frequency is 1 UL slot. </w:t>
      </w:r>
      <w:r w:rsidRPr="000E530E">
        <w:t xml:space="preserve"> </w:t>
      </w:r>
      <w:r>
        <w:t xml:space="preserve">The mean value of basic measurements of </w:t>
      </w:r>
      <w:r w:rsidRPr="000E530E">
        <w:t xml:space="preserve">UE modulated carrier frequency at each transmit antenna connector </w:t>
      </w:r>
      <w:r>
        <w:t xml:space="preserve">on each CC </w:t>
      </w:r>
      <w:r w:rsidRPr="000E530E">
        <w:t xml:space="preserve">shall be accurate to within ± 0.1 PPM observed over a period of </w:t>
      </w:r>
      <w:r>
        <w:t xml:space="preserve">1 </w:t>
      </w:r>
      <w:proofErr w:type="spellStart"/>
      <w:r w:rsidRPr="000E530E">
        <w:t>ms</w:t>
      </w:r>
      <w:proofErr w:type="spellEnd"/>
      <w:r w:rsidRPr="000E530E">
        <w:t xml:space="preserve"> </w:t>
      </w:r>
      <w:r>
        <w:t xml:space="preserve">of cumulated measurement intervals </w:t>
      </w:r>
      <w:r w:rsidRPr="000E530E">
        <w:t xml:space="preserve">compared to the carrier frequency </w:t>
      </w:r>
      <w:r w:rsidRPr="00A1115A">
        <w:t>of primary component carrier</w:t>
      </w:r>
      <w:r w:rsidRPr="000E530E">
        <w:t xml:space="preserve"> received from the NR Node B.</w:t>
      </w:r>
    </w:p>
    <w:bookmarkEnd w:id="190"/>
    <w:bookmarkEnd w:id="191"/>
    <w:bookmarkEnd w:id="192"/>
    <w:p w14:paraId="79FFB294" w14:textId="77777777" w:rsidR="00C734A7" w:rsidRDefault="00C734A7" w:rsidP="00C734A7">
      <w:pPr>
        <w:pStyle w:val="Heading4"/>
        <w:rPr>
          <w:rFonts w:eastAsia="MS Mincho"/>
        </w:rPr>
      </w:pPr>
      <w:r w:rsidRPr="001C0CC4">
        <w:lastRenderedPageBreak/>
        <w:t>6.4</w:t>
      </w:r>
      <w:r>
        <w:t>H</w:t>
      </w:r>
      <w:r w:rsidRPr="001C0CC4">
        <w:t>.</w:t>
      </w:r>
      <w:r>
        <w:t>1.</w:t>
      </w:r>
      <w:r w:rsidRPr="001C0CC4">
        <w:t>2</w:t>
      </w:r>
      <w:r w:rsidRPr="001C0CC4">
        <w:tab/>
        <w:t xml:space="preserve">Transmit modulation quality for </w:t>
      </w:r>
      <w:r w:rsidRPr="0019234D">
        <w:rPr>
          <w:rFonts w:eastAsia="MS Mincho"/>
        </w:rPr>
        <w:t xml:space="preserve">intra-band UL contiguous CA </w:t>
      </w:r>
      <w:r>
        <w:rPr>
          <w:rFonts w:eastAsia="MS Mincho"/>
        </w:rPr>
        <w:t>with</w:t>
      </w:r>
      <w:r w:rsidRPr="0019234D">
        <w:rPr>
          <w:rFonts w:eastAsia="MS Mincho"/>
        </w:rPr>
        <w:t xml:space="preserve"> UL MIMO</w:t>
      </w:r>
    </w:p>
    <w:p w14:paraId="6172C6BC" w14:textId="77777777" w:rsidR="00C734A7" w:rsidRPr="00646211" w:rsidRDefault="00C734A7" w:rsidP="00C734A7">
      <w:pPr>
        <w:pStyle w:val="Heading5"/>
        <w:rPr>
          <w:rFonts w:eastAsia="MS Mincho"/>
        </w:rPr>
      </w:pPr>
      <w:r w:rsidRPr="001C0CC4">
        <w:t>6.4</w:t>
      </w:r>
      <w:r>
        <w:t>H</w:t>
      </w:r>
      <w:r w:rsidRPr="001C0CC4">
        <w:t>.</w:t>
      </w:r>
      <w:r>
        <w:t>1.</w:t>
      </w:r>
      <w:r w:rsidRPr="001C0CC4">
        <w:t>2.</w:t>
      </w:r>
      <w:r>
        <w:t>0</w:t>
      </w:r>
      <w:r w:rsidRPr="001C0CC4">
        <w:tab/>
      </w:r>
      <w:r>
        <w:t>General</w:t>
      </w:r>
    </w:p>
    <w:p w14:paraId="0B3EF497" w14:textId="77777777" w:rsidR="00C734A7" w:rsidRDefault="00C734A7" w:rsidP="00C734A7">
      <w:r w:rsidRPr="001C0CC4">
        <w:t xml:space="preserve">For UE supporting </w:t>
      </w:r>
      <w:r>
        <w:t>intra-band UL contiguous CA and</w:t>
      </w:r>
      <w:r w:rsidRPr="001C0CC4">
        <w:t xml:space="preserve"> UL MIMO, the transmit modulation quality requirements are specified</w:t>
      </w:r>
      <w:r>
        <w:t xml:space="preserve"> based on measurements made</w:t>
      </w:r>
      <w:r w:rsidRPr="001C0CC4">
        <w:t xml:space="preserve"> at each transmit antenna connector</w:t>
      </w:r>
      <w:r>
        <w:t xml:space="preserve"> on each CC</w:t>
      </w:r>
      <w:r w:rsidRPr="001C0CC4">
        <w:t>.</w:t>
      </w:r>
    </w:p>
    <w:p w14:paraId="0939F39D" w14:textId="77777777" w:rsidR="00C734A7" w:rsidRDefault="00C734A7" w:rsidP="00C734A7">
      <w:r w:rsidRPr="00A1115A">
        <w:rPr>
          <w:lang w:eastAsia="zh-CN"/>
        </w:rPr>
        <w:t>The requirements in this clause apply with PCC and SCC in the UL configured and activated: PCC with PRB allocation and SCC without PRB allocation and without CSI reporting and SRS configured.</w:t>
      </w:r>
    </w:p>
    <w:p w14:paraId="0F438EB4" w14:textId="77777777" w:rsidR="00C734A7" w:rsidRPr="001C0CC4" w:rsidRDefault="00C734A7" w:rsidP="00C734A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6.4A.2 apply.</w:t>
      </w:r>
    </w:p>
    <w:p w14:paraId="2DC63980" w14:textId="77777777" w:rsidR="00C734A7" w:rsidRPr="001C0CC4" w:rsidRDefault="00C734A7" w:rsidP="00C734A7">
      <w:r w:rsidRPr="001C0CC4">
        <w:t xml:space="preserve">The transmit modulation </w:t>
      </w:r>
      <w:r>
        <w:t>quality requirements listed below shall be met with UL</w:t>
      </w:r>
      <w:r w:rsidRPr="00F73773">
        <w:t xml:space="preserve"> </w:t>
      </w:r>
      <w:r w:rsidRPr="001C0CC4">
        <w:t xml:space="preserve">MIMO configurations specified in Table </w:t>
      </w:r>
      <w:r>
        <w:t>6.2D.1-2.</w:t>
      </w:r>
    </w:p>
    <w:p w14:paraId="2898C07D" w14:textId="77777777" w:rsidR="00C734A7" w:rsidRDefault="00C734A7" w:rsidP="00C734A7">
      <w:pPr>
        <w:rPr>
          <w:noProof/>
          <w:lang w:eastAsia="ja-JP"/>
        </w:rPr>
      </w:pPr>
      <w:r w:rsidRPr="002D6DC1">
        <w:rPr>
          <w:lang w:eastAsia="zh-CN"/>
        </w:rPr>
        <w:t xml:space="preserve">For all </w:t>
      </w:r>
      <w:r w:rsidRPr="002D6DC1">
        <w:rPr>
          <w:lang w:eastAsia="ja-JP"/>
        </w:rPr>
        <w:t xml:space="preserve">Transmit modulation quality requirements the </w:t>
      </w:r>
      <w:r w:rsidRPr="002D6DC1">
        <w:rPr>
          <w:lang w:eastAsia="zh-CN"/>
        </w:rPr>
        <w:t xml:space="preserve">Carrier leakage frequency is indicted by the UE with IE </w:t>
      </w:r>
      <w:r w:rsidRPr="006305CE">
        <w:rPr>
          <w:i/>
        </w:rPr>
        <w:t>UplinkTxDirectCurrentTwoCarrierList</w:t>
      </w:r>
      <w:r>
        <w:rPr>
          <w:i/>
        </w:rPr>
        <w:t>-r16</w:t>
      </w:r>
      <w:r w:rsidRPr="006305CE">
        <w:t xml:space="preserve"> </w:t>
      </w:r>
      <w:r w:rsidRPr="002D6DC1">
        <w:rPr>
          <w:i/>
          <w:lang w:eastAsia="ja-JP"/>
        </w:rPr>
        <w:t>or</w:t>
      </w:r>
      <w:r w:rsidRPr="002D6DC1">
        <w:rPr>
          <w:lang w:eastAsia="zh-CN"/>
        </w:rPr>
        <w:t xml:space="preserve"> </w:t>
      </w:r>
      <w:r w:rsidRPr="002D6DC1">
        <w:rPr>
          <w:i/>
          <w:iCs/>
        </w:rPr>
        <w:t>UplinkTxDirectCurrentMoreCarrierList</w:t>
      </w:r>
      <w:r>
        <w:rPr>
          <w:i/>
          <w:iCs/>
        </w:rPr>
        <w:t>-r17</w:t>
      </w:r>
      <w:r w:rsidRPr="006305CE">
        <w:rPr>
          <w:i/>
          <w:iCs/>
        </w:rPr>
        <w:t xml:space="preserve"> or </w:t>
      </w:r>
      <w:proofErr w:type="spellStart"/>
      <w:r w:rsidRPr="002D6DC1">
        <w:rPr>
          <w:i/>
        </w:rPr>
        <w:t>UplinkTxDirectCurrentList</w:t>
      </w:r>
      <w:proofErr w:type="spellEnd"/>
      <w:r w:rsidRPr="002D6DC1">
        <w:rPr>
          <w:lang w:eastAsia="ja-JP"/>
        </w:rPr>
        <w:t xml:space="preserve">. In case the parameter 3300 or 3301 is reported from UE via the </w:t>
      </w:r>
      <w:proofErr w:type="spellStart"/>
      <w:r w:rsidRPr="002D6DC1">
        <w:rPr>
          <w:lang w:eastAsia="ja-JP"/>
        </w:rPr>
        <w:t>parameter</w:t>
      </w:r>
      <w:r>
        <w:rPr>
          <w:lang w:eastAsia="ja-JP"/>
        </w:rPr>
        <w:t>s</w:t>
      </w:r>
      <w:r w:rsidRPr="002D6DC1">
        <w:rPr>
          <w:lang w:eastAsia="ja-JP"/>
        </w:rPr>
        <w:t>in</w:t>
      </w:r>
      <w:proofErr w:type="spellEnd"/>
      <w:r w:rsidRPr="002D6DC1">
        <w:rPr>
          <w:lang w:eastAsia="ja-JP"/>
        </w:rPr>
        <w:t xml:space="preserve"> </w:t>
      </w:r>
      <w:proofErr w:type="spellStart"/>
      <w:r w:rsidRPr="002D6DC1">
        <w:rPr>
          <w:i/>
        </w:rPr>
        <w:t>UplinkTxDirectCurrentList</w:t>
      </w:r>
      <w:proofErr w:type="spellEnd"/>
      <w:r w:rsidRPr="002D6DC1">
        <w:rPr>
          <w:i/>
          <w:lang w:eastAsia="ja-JP"/>
        </w:rPr>
        <w:t xml:space="preserve"> </w:t>
      </w:r>
      <w:r w:rsidRPr="002D6DC1">
        <w:rPr>
          <w:lang w:eastAsia="ja-JP"/>
        </w:rPr>
        <w:t>IE</w:t>
      </w:r>
      <w:r w:rsidRPr="002D6DC1">
        <w:rPr>
          <w:rFonts w:hint="eastAsia"/>
          <w:lang w:eastAsia="ja-JP"/>
        </w:rPr>
        <w:t xml:space="preserve"> </w:t>
      </w:r>
      <w:r w:rsidRPr="002D6DC1">
        <w:rPr>
          <w:lang w:val="en-US"/>
        </w:rPr>
        <w:t>(as defined in TS 38.331</w:t>
      </w:r>
      <w:r w:rsidRPr="002D6DC1">
        <w:t> [</w:t>
      </w:r>
      <w:r w:rsidRPr="002D6DC1">
        <w:rPr>
          <w:rFonts w:hint="eastAsia"/>
          <w:lang w:eastAsia="ja-JP"/>
        </w:rPr>
        <w:t>7</w:t>
      </w:r>
      <w:r w:rsidRPr="002D6DC1">
        <w:t>]</w:t>
      </w:r>
      <w:r w:rsidRPr="002D6DC1">
        <w:rPr>
          <w:lang w:val="en-US"/>
        </w:rPr>
        <w:t>) or UE does not indicate the DC location parameters</w:t>
      </w:r>
      <w:r w:rsidRPr="002D6DC1">
        <w:rPr>
          <w:lang w:eastAsia="ja-JP"/>
        </w:rPr>
        <w:t xml:space="preserve">, carrier leakage measurement </w:t>
      </w:r>
      <w:r w:rsidRPr="002D6DC1">
        <w:rPr>
          <w:rFonts w:hint="eastAsia"/>
          <w:lang w:eastAsia="ja-JP"/>
        </w:rPr>
        <w:t>requirement in clause 6.4</w:t>
      </w:r>
      <w:r w:rsidRPr="002D6DC1">
        <w:rPr>
          <w:lang w:eastAsia="ja-JP"/>
        </w:rPr>
        <w:t>H</w:t>
      </w:r>
      <w:r w:rsidRPr="002D6DC1">
        <w:rPr>
          <w:rFonts w:hint="eastAsia"/>
          <w:lang w:eastAsia="ja-JP"/>
        </w:rPr>
        <w:t>.</w:t>
      </w:r>
      <w:r w:rsidRPr="002D6DC1">
        <w:rPr>
          <w:lang w:eastAsia="ja-JP"/>
        </w:rPr>
        <w:t>1.</w:t>
      </w:r>
      <w:r w:rsidRPr="002D6DC1">
        <w:rPr>
          <w:rFonts w:hint="eastAsia"/>
          <w:lang w:eastAsia="ja-JP"/>
        </w:rPr>
        <w:t>2.2 and 6.4</w:t>
      </w:r>
      <w:r w:rsidRPr="002D6DC1">
        <w:rPr>
          <w:lang w:eastAsia="ja-JP"/>
        </w:rPr>
        <w:t>H</w:t>
      </w:r>
      <w:r w:rsidRPr="002D6DC1">
        <w:rPr>
          <w:rFonts w:hint="eastAsia"/>
          <w:lang w:eastAsia="ja-JP"/>
        </w:rPr>
        <w:t>.</w:t>
      </w:r>
      <w:r w:rsidRPr="002D6DC1">
        <w:rPr>
          <w:lang w:eastAsia="ja-JP"/>
        </w:rPr>
        <w:t>1.</w:t>
      </w:r>
      <w:r w:rsidRPr="002D6DC1">
        <w:rPr>
          <w:rFonts w:hint="eastAsia"/>
          <w:lang w:eastAsia="ja-JP"/>
        </w:rPr>
        <w:t xml:space="preserve">2.3 </w:t>
      </w:r>
      <w:r w:rsidRPr="002D6DC1">
        <w:rPr>
          <w:lang w:eastAsia="ja-JP"/>
        </w:rPr>
        <w:t xml:space="preserve">shall be </w:t>
      </w:r>
      <w:r w:rsidRPr="002D6DC1">
        <w:rPr>
          <w:rFonts w:hint="eastAsia"/>
          <w:lang w:eastAsia="ja-JP"/>
        </w:rPr>
        <w:t>waived</w:t>
      </w:r>
      <w:r w:rsidRPr="002D6DC1">
        <w:rPr>
          <w:lang w:eastAsia="ja-JP"/>
        </w:rPr>
        <w:t xml:space="preserve">, and the RF correction with regard to the carrier leakage and IQ image </w:t>
      </w:r>
      <w:r w:rsidRPr="002D6DC1">
        <w:rPr>
          <w:rFonts w:hint="eastAsia"/>
          <w:lang w:eastAsia="ja-JP"/>
        </w:rPr>
        <w:t>shall be</w:t>
      </w:r>
      <w:r w:rsidRPr="002D6DC1">
        <w:rPr>
          <w:lang w:eastAsia="ja-JP"/>
        </w:rPr>
        <w:t xml:space="preserve"> omitted during the calculation of transmit modulation quality.</w:t>
      </w:r>
    </w:p>
    <w:p w14:paraId="071D3ED9" w14:textId="77777777" w:rsidR="00C734A7" w:rsidRPr="001C0CC4" w:rsidRDefault="00C734A7" w:rsidP="00C734A7">
      <w:pPr>
        <w:pStyle w:val="Heading5"/>
      </w:pPr>
      <w:r w:rsidRPr="001C0CC4">
        <w:t>6.4</w:t>
      </w:r>
      <w:r>
        <w:t>H</w:t>
      </w:r>
      <w:r w:rsidRPr="001C0CC4">
        <w:t>.</w:t>
      </w:r>
      <w:r>
        <w:t>1.</w:t>
      </w:r>
      <w:r w:rsidRPr="001C0CC4">
        <w:t>2.1</w:t>
      </w:r>
      <w:r w:rsidRPr="001C0CC4">
        <w:tab/>
        <w:t>Error Vector Magnitude</w:t>
      </w:r>
    </w:p>
    <w:p w14:paraId="0800D098" w14:textId="77777777" w:rsidR="00C734A7" w:rsidRPr="001C0CC4" w:rsidRDefault="00C734A7" w:rsidP="00C734A7">
      <w:r w:rsidRPr="001C0CC4">
        <w:t xml:space="preserve">For </w:t>
      </w:r>
      <w:r>
        <w:t>intra-band UL contiguous CA</w:t>
      </w:r>
      <w:r w:rsidRPr="001C0CC4">
        <w:t xml:space="preserve"> </w:t>
      </w:r>
      <w:r>
        <w:t xml:space="preserve">and </w:t>
      </w:r>
      <w:r w:rsidRPr="001C0CC4">
        <w:t xml:space="preserve">UE with two transmit antenna connectors in closed-loop spatial multiplexing scheme, the Error Vector Magnitude requirements specified in </w:t>
      </w:r>
      <w:r>
        <w:t>clause</w:t>
      </w:r>
      <w:r w:rsidRPr="001C0CC4">
        <w:t xml:space="preserve"> 6.4</w:t>
      </w:r>
      <w:r>
        <w:t>A</w:t>
      </w:r>
      <w:r w:rsidRPr="001C0CC4">
        <w:t>.2.1</w:t>
      </w:r>
      <w:r>
        <w:t>.1</w:t>
      </w:r>
      <w:r w:rsidRPr="001C0CC4">
        <w:t xml:space="preserve"> apply</w:t>
      </w:r>
      <w:r>
        <w:t xml:space="preserve"> per layer</w:t>
      </w:r>
      <w:r w:rsidRPr="001C0CC4">
        <w:t xml:space="preserve">. </w:t>
      </w:r>
    </w:p>
    <w:p w14:paraId="224F0ED1" w14:textId="77777777" w:rsidR="00C734A7" w:rsidRPr="001C0CC4" w:rsidRDefault="00C734A7" w:rsidP="00C734A7">
      <w:pPr>
        <w:pStyle w:val="Heading5"/>
      </w:pPr>
      <w:r w:rsidRPr="001C0CC4">
        <w:t>6.4</w:t>
      </w:r>
      <w:r>
        <w:t>H</w:t>
      </w:r>
      <w:r w:rsidRPr="001C0CC4">
        <w:t>.</w:t>
      </w:r>
      <w:r>
        <w:t>1.</w:t>
      </w:r>
      <w:r w:rsidRPr="001C0CC4">
        <w:t>2</w:t>
      </w:r>
      <w:r w:rsidRPr="001C0CC4">
        <w:rPr>
          <w:rFonts w:hint="eastAsia"/>
        </w:rPr>
        <w:t>.2</w:t>
      </w:r>
      <w:r w:rsidRPr="001C0CC4">
        <w:rPr>
          <w:rFonts w:hint="eastAsia"/>
        </w:rPr>
        <w:tab/>
      </w:r>
      <w:r w:rsidRPr="001C0CC4">
        <w:t>Carrier leakage</w:t>
      </w:r>
    </w:p>
    <w:p w14:paraId="4DF83939" w14:textId="77777777" w:rsidR="00C734A7" w:rsidRPr="001C0CC4" w:rsidRDefault="00C734A7" w:rsidP="00C734A7">
      <w:r w:rsidRPr="001C0CC4">
        <w:t xml:space="preserve">For UE </w:t>
      </w:r>
      <w:r>
        <w:t>supporting intra-band UL contiguous CA and</w:t>
      </w:r>
      <w:r w:rsidRPr="001C0CC4">
        <w:t xml:space="preserve"> UL MIMO, the </w:t>
      </w:r>
      <w:r>
        <w:t>r</w:t>
      </w:r>
      <w:r w:rsidRPr="001C0CC4">
        <w:t xml:space="preserve">elative </w:t>
      </w:r>
      <w:r>
        <w:t>c</w:t>
      </w:r>
      <w:r w:rsidRPr="001C0CC4">
        <w:t xml:space="preserve">arrier </w:t>
      </w:r>
      <w:r>
        <w:t>l</w:t>
      </w:r>
      <w:r w:rsidRPr="001C0CC4">
        <w:t xml:space="preserve">eakage </w:t>
      </w:r>
      <w:r>
        <w:t>p</w:t>
      </w:r>
      <w:r w:rsidRPr="001C0CC4">
        <w:t xml:space="preserve">ower requirements specified in </w:t>
      </w:r>
      <w:r>
        <w:t>clause</w:t>
      </w:r>
      <w:r w:rsidRPr="001C0CC4">
        <w:t xml:space="preserve"> 6.4</w:t>
      </w:r>
      <w:r>
        <w:t>A</w:t>
      </w:r>
      <w:r w:rsidRPr="001C0CC4">
        <w:t>.2.</w:t>
      </w:r>
      <w:r>
        <w:t>1.3</w:t>
      </w:r>
      <w:r w:rsidRPr="001C0CC4">
        <w:t xml:space="preserve"> apply at each transmit antenna connector. </w:t>
      </w:r>
    </w:p>
    <w:p w14:paraId="46B81C9E" w14:textId="77777777" w:rsidR="00C734A7" w:rsidRPr="001C0CC4" w:rsidRDefault="00C734A7" w:rsidP="00C734A7">
      <w:pPr>
        <w:pStyle w:val="Heading5"/>
      </w:pPr>
      <w:r w:rsidRPr="001C0CC4">
        <w:t>6.4</w:t>
      </w:r>
      <w:r>
        <w:t>H</w:t>
      </w:r>
      <w:r w:rsidRPr="001C0CC4">
        <w:t>.</w:t>
      </w:r>
      <w:r>
        <w:t>1.</w:t>
      </w:r>
      <w:r w:rsidRPr="001C0CC4">
        <w:t>2.3</w:t>
      </w:r>
      <w:r w:rsidRPr="001C0CC4">
        <w:tab/>
        <w:t>In-band emissions</w:t>
      </w:r>
    </w:p>
    <w:p w14:paraId="202EBC3B" w14:textId="77777777" w:rsidR="00C734A7" w:rsidRDefault="00C734A7" w:rsidP="00C734A7">
      <w:r w:rsidRPr="001C0CC4">
        <w:t xml:space="preserve">For UE </w:t>
      </w:r>
      <w:r>
        <w:t>supporting intra-band UL contiguous CA and</w:t>
      </w:r>
      <w:r w:rsidRPr="001C0CC4">
        <w:t xml:space="preserve"> UL MIMO, the In-band </w:t>
      </w:r>
      <w:r>
        <w:t>e</w:t>
      </w:r>
      <w:r w:rsidRPr="001C0CC4">
        <w:t xml:space="preserve">mission requirements specified in </w:t>
      </w:r>
      <w:r>
        <w:t>clause</w:t>
      </w:r>
      <w:r w:rsidRPr="001C0CC4">
        <w:t xml:space="preserve"> 6.4</w:t>
      </w:r>
      <w:r>
        <w:t>A</w:t>
      </w:r>
      <w:r w:rsidRPr="001C0CC4">
        <w:t>.</w:t>
      </w:r>
      <w:r>
        <w:t>2.1.2</w:t>
      </w:r>
      <w:r w:rsidRPr="001C0CC4">
        <w:t xml:space="preserve"> apply at each transmit antenna connector. </w:t>
      </w:r>
    </w:p>
    <w:p w14:paraId="3BF7ED50" w14:textId="77777777" w:rsidR="00C734A7" w:rsidRPr="001C0CC4" w:rsidRDefault="00C734A7" w:rsidP="00C734A7">
      <w:pPr>
        <w:pStyle w:val="Heading4"/>
      </w:pPr>
      <w:bookmarkStart w:id="196" w:name="_Toc59650175"/>
      <w:bookmarkStart w:id="197" w:name="_Toc61357445"/>
      <w:bookmarkStart w:id="198" w:name="_Toc61359219"/>
      <w:bookmarkStart w:id="199" w:name="_Toc83580667"/>
      <w:bookmarkStart w:id="200" w:name="_Toc84405176"/>
      <w:bookmarkStart w:id="201" w:name="_Toc84413785"/>
      <w:r>
        <w:t>6.4H</w:t>
      </w:r>
      <w:r w:rsidRPr="001C0CC4">
        <w:t>.</w:t>
      </w:r>
      <w:r>
        <w:t>1.</w:t>
      </w:r>
      <w:r w:rsidRPr="001C0CC4">
        <w:t>3</w:t>
      </w:r>
      <w:r w:rsidRPr="001C0CC4">
        <w:tab/>
        <w:t xml:space="preserve">Time alignment error for </w:t>
      </w:r>
      <w:bookmarkEnd w:id="196"/>
      <w:bookmarkEnd w:id="197"/>
      <w:bookmarkEnd w:id="198"/>
      <w:r w:rsidRPr="0019234D">
        <w:rPr>
          <w:rFonts w:eastAsia="MS Mincho"/>
        </w:rPr>
        <w:t xml:space="preserve">intra-band UL contiguous CA </w:t>
      </w:r>
      <w:r>
        <w:rPr>
          <w:rFonts w:eastAsia="MS Mincho"/>
        </w:rPr>
        <w:t>with</w:t>
      </w:r>
      <w:r w:rsidRPr="0019234D">
        <w:rPr>
          <w:rFonts w:eastAsia="MS Mincho"/>
        </w:rPr>
        <w:t xml:space="preserve"> UL MIMO</w:t>
      </w:r>
      <w:bookmarkEnd w:id="199"/>
      <w:bookmarkEnd w:id="200"/>
      <w:bookmarkEnd w:id="201"/>
    </w:p>
    <w:p w14:paraId="3157F3A6" w14:textId="77777777" w:rsidR="00C734A7" w:rsidRDefault="00C734A7" w:rsidP="00C734A7">
      <w:r w:rsidRPr="00254FE7">
        <w:t>For intra-band UL contiguous CA and UE(s) with multiple transmit antenna connectors supporting UL MIMO, this requirement applies as specified in 6.4D.3: The time alignment error (TAE) is defined as the average frame timing difference between any two transmissions on different transmit antenna connectors for each CC. For UE(s) with multiple transmit antenna connectors, the Time Alignment Error (TAE) shall not exceed 130 ns.</w:t>
      </w:r>
      <w:bookmarkStart w:id="202" w:name="_Toc83580668"/>
      <w:bookmarkStart w:id="203" w:name="_Toc84405177"/>
      <w:bookmarkStart w:id="204" w:name="_Toc84413786"/>
    </w:p>
    <w:p w14:paraId="162AFC20" w14:textId="77777777" w:rsidR="00C734A7" w:rsidRPr="001C0CC4" w:rsidRDefault="00C734A7" w:rsidP="00C734A7">
      <w:pPr>
        <w:pStyle w:val="Heading4"/>
      </w:pPr>
      <w:r>
        <w:t>6.4H</w:t>
      </w:r>
      <w:r w:rsidRPr="001C0CC4">
        <w:t>.</w:t>
      </w:r>
      <w:r>
        <w:t>1.4</w:t>
      </w:r>
      <w:r w:rsidRPr="001C0CC4">
        <w:tab/>
      </w:r>
      <w:r>
        <w:t>Coherent UL MIMO requirement</w:t>
      </w:r>
      <w:r w:rsidRPr="001C0CC4">
        <w:t xml:space="preserve"> for </w:t>
      </w:r>
      <w:r w:rsidRPr="0019234D">
        <w:rPr>
          <w:rFonts w:eastAsia="MS Mincho"/>
        </w:rPr>
        <w:t xml:space="preserve">intra-band UL contiguous CA </w:t>
      </w:r>
      <w:r>
        <w:rPr>
          <w:rFonts w:eastAsia="MS Mincho"/>
        </w:rPr>
        <w:t>with</w:t>
      </w:r>
      <w:r w:rsidRPr="0019234D">
        <w:rPr>
          <w:rFonts w:eastAsia="MS Mincho"/>
        </w:rPr>
        <w:t xml:space="preserve"> UL MIMO</w:t>
      </w:r>
      <w:bookmarkEnd w:id="202"/>
      <w:bookmarkEnd w:id="203"/>
      <w:bookmarkEnd w:id="204"/>
    </w:p>
    <w:p w14:paraId="2D17843F" w14:textId="0A1722C8" w:rsidR="00C734A7" w:rsidRPr="00C734A7" w:rsidRDefault="00C734A7" w:rsidP="00C734A7">
      <w:pPr>
        <w:rPr>
          <w:bCs/>
        </w:rPr>
      </w:pPr>
      <w:r w:rsidRPr="001C0CC4">
        <w:t xml:space="preserve">For UE </w:t>
      </w:r>
      <w:r>
        <w:t>supporting intra-band UL contiguous CA and</w:t>
      </w:r>
      <w:r w:rsidRPr="001C0CC4">
        <w:t xml:space="preserve"> UL MIMO</w:t>
      </w:r>
      <w:r>
        <w:t xml:space="preserve">, </w:t>
      </w:r>
      <w:r w:rsidRPr="001C0CC4">
        <w:t xml:space="preserve">the </w:t>
      </w:r>
      <w:r>
        <w:t>coherent UL MIMO requirement</w:t>
      </w:r>
      <w:r w:rsidRPr="001C0CC4">
        <w:t xml:space="preserve"> are specified </w:t>
      </w:r>
      <w:r>
        <w:t>on each CC as in 6.4D.4</w:t>
      </w:r>
      <w:r w:rsidRPr="001C0CC4">
        <w:t>.</w:t>
      </w:r>
    </w:p>
    <w:p w14:paraId="5DCCF7BC" w14:textId="77777777" w:rsidR="00C734A7" w:rsidRPr="005529F9" w:rsidRDefault="00C734A7" w:rsidP="00C734A7">
      <w:pPr>
        <w:keepNext/>
        <w:keepLines/>
        <w:spacing w:before="120"/>
        <w:ind w:left="1134" w:hanging="1134"/>
        <w:outlineLvl w:val="2"/>
        <w:rPr>
          <w:ins w:id="205" w:author="James Wang" w:date="2023-05-13T14:04:00Z"/>
          <w:rFonts w:ascii="Arial" w:eastAsia="MS Mincho" w:hAnsi="Arial"/>
          <w:sz w:val="28"/>
        </w:rPr>
      </w:pPr>
      <w:ins w:id="206" w:author="James Wang" w:date="2023-05-13T14:04:00Z">
        <w:r w:rsidRPr="005529F9">
          <w:rPr>
            <w:rFonts w:ascii="Arial" w:eastAsia="MS Mincho" w:hAnsi="Arial"/>
            <w:sz w:val="28"/>
          </w:rPr>
          <w:t>6.</w:t>
        </w:r>
        <w:r>
          <w:rPr>
            <w:rFonts w:ascii="Arial" w:eastAsia="MS Mincho" w:hAnsi="Arial"/>
            <w:sz w:val="28"/>
          </w:rPr>
          <w:t>4</w:t>
        </w:r>
        <w:r w:rsidRPr="005529F9">
          <w:rPr>
            <w:rFonts w:ascii="Arial" w:eastAsia="MS Mincho" w:hAnsi="Arial"/>
            <w:sz w:val="28"/>
          </w:rPr>
          <w:t>H</w:t>
        </w:r>
        <w:r w:rsidRPr="005529F9">
          <w:rPr>
            <w:rFonts w:ascii="Arial" w:eastAsia="MS Mincho" w:hAnsi="Arial" w:hint="eastAsia"/>
            <w:sz w:val="28"/>
          </w:rPr>
          <w:t>.</w:t>
        </w:r>
        <w:r>
          <w:rPr>
            <w:rFonts w:ascii="Arial" w:eastAsia="MS Mincho" w:hAnsi="Arial"/>
            <w:sz w:val="28"/>
          </w:rPr>
          <w:t>2</w:t>
        </w:r>
        <w:r w:rsidRPr="005529F9">
          <w:rPr>
            <w:rFonts w:ascii="Arial" w:eastAsia="MS Mincho" w:hAnsi="Arial"/>
            <w:sz w:val="28"/>
          </w:rPr>
          <w:tab/>
        </w:r>
        <w:r>
          <w:rPr>
            <w:rFonts w:ascii="Arial" w:eastAsia="MS Mincho" w:hAnsi="Arial"/>
            <w:sz w:val="28"/>
          </w:rPr>
          <w:t>Void</w:t>
        </w:r>
      </w:ins>
    </w:p>
    <w:p w14:paraId="1B48E268" w14:textId="77777777" w:rsidR="00C734A7" w:rsidRPr="00AD2BBF" w:rsidRDefault="00C734A7" w:rsidP="00C734A7">
      <w:pPr>
        <w:keepNext/>
        <w:keepLines/>
        <w:spacing w:before="120"/>
        <w:ind w:left="1134" w:hanging="1134"/>
        <w:outlineLvl w:val="2"/>
        <w:rPr>
          <w:ins w:id="207" w:author="James Wang" w:date="2023-05-13T14:04:00Z"/>
          <w:rFonts w:ascii="Arial" w:hAnsi="Arial"/>
          <w:sz w:val="28"/>
        </w:rPr>
      </w:pPr>
      <w:ins w:id="208" w:author="James Wang" w:date="2023-05-13T14:04:00Z">
        <w:r w:rsidRPr="00AD2BBF">
          <w:rPr>
            <w:rFonts w:ascii="Arial" w:hAnsi="Arial"/>
            <w:sz w:val="28"/>
          </w:rPr>
          <w:t>6.4H.</w:t>
        </w:r>
        <w:r>
          <w:rPr>
            <w:rFonts w:ascii="Arial" w:hAnsi="Arial"/>
            <w:sz w:val="28"/>
          </w:rPr>
          <w:t>3</w:t>
        </w:r>
        <w:r w:rsidRPr="00AD2BBF">
          <w:rPr>
            <w:rFonts w:ascii="Arial" w:hAnsi="Arial"/>
            <w:sz w:val="28"/>
          </w:rPr>
          <w:tab/>
          <w:t>Transmit signal quality for int</w:t>
        </w:r>
        <w:r>
          <w:rPr>
            <w:rFonts w:ascii="Arial" w:hAnsi="Arial"/>
            <w:sz w:val="28"/>
          </w:rPr>
          <w:t>er-band</w:t>
        </w:r>
        <w:r w:rsidRPr="00AD2BBF">
          <w:rPr>
            <w:rFonts w:ascii="Arial" w:hAnsi="Arial"/>
            <w:sz w:val="28"/>
          </w:rPr>
          <w:t xml:space="preserve"> UL CA with UL MIMO</w:t>
        </w:r>
      </w:ins>
    </w:p>
    <w:p w14:paraId="562273F7" w14:textId="77777777" w:rsidR="00C734A7" w:rsidRPr="00AD2BBF" w:rsidRDefault="00C734A7" w:rsidP="00C734A7">
      <w:pPr>
        <w:keepNext/>
        <w:keepLines/>
        <w:spacing w:before="120"/>
        <w:ind w:left="1418" w:hanging="1418"/>
        <w:outlineLvl w:val="3"/>
        <w:rPr>
          <w:ins w:id="209" w:author="James Wang" w:date="2023-05-13T14:04:00Z"/>
          <w:rFonts w:ascii="Arial" w:hAnsi="Arial"/>
          <w:sz w:val="24"/>
        </w:rPr>
      </w:pPr>
      <w:ins w:id="210" w:author="James Wang" w:date="2023-05-13T14:04:00Z">
        <w:r w:rsidRPr="00AD2BBF">
          <w:rPr>
            <w:rFonts w:ascii="Arial" w:hAnsi="Arial"/>
            <w:sz w:val="24"/>
          </w:rPr>
          <w:t>6.4H.</w:t>
        </w:r>
        <w:r>
          <w:rPr>
            <w:rFonts w:ascii="Arial" w:hAnsi="Arial"/>
            <w:sz w:val="24"/>
          </w:rPr>
          <w:t>3</w:t>
        </w:r>
        <w:r w:rsidRPr="00AD2BBF">
          <w:rPr>
            <w:rFonts w:ascii="Arial" w:hAnsi="Arial"/>
            <w:sz w:val="24"/>
          </w:rPr>
          <w:t>.1</w:t>
        </w:r>
        <w:r w:rsidRPr="00AD2BBF">
          <w:rPr>
            <w:rFonts w:ascii="Arial" w:hAnsi="Arial"/>
            <w:sz w:val="24"/>
          </w:rPr>
          <w:tab/>
          <w:t>Frequency error for int</w:t>
        </w:r>
        <w:r>
          <w:rPr>
            <w:rFonts w:ascii="Arial" w:hAnsi="Arial"/>
            <w:sz w:val="24"/>
          </w:rPr>
          <w:t>er</w:t>
        </w:r>
        <w:r w:rsidRPr="00AD2BBF">
          <w:rPr>
            <w:rFonts w:ascii="Arial" w:hAnsi="Arial"/>
            <w:sz w:val="24"/>
          </w:rPr>
          <w:t>-band UL CA with UL MIMO</w:t>
        </w:r>
      </w:ins>
    </w:p>
    <w:p w14:paraId="02C7AFD0" w14:textId="1697D020" w:rsidR="00C734A7" w:rsidRPr="00AD2BBF" w:rsidRDefault="00C734A7" w:rsidP="00C734A7">
      <w:pPr>
        <w:rPr>
          <w:ins w:id="211" w:author="James Wang" w:date="2023-05-13T14:04:00Z"/>
        </w:rPr>
      </w:pPr>
      <w:ins w:id="212" w:author="James Wang" w:date="2023-05-13T14:04:00Z">
        <w:r w:rsidRPr="006D6263">
          <w:rPr>
            <w:lang w:val="en-US"/>
          </w:rPr>
          <w:t>For inter-band UL CA with UL MIMO in one of the two frequency bands</w:t>
        </w:r>
        <w:r>
          <w:t xml:space="preserve">, the frequency error requirement defined in clause 6.4.1 shall apply on the component carrier without UL MIMO and the frequency error requirement defined in clause 6.4D.1 shall apply on the component carrier </w:t>
        </w:r>
      </w:ins>
      <w:ins w:id="213" w:author="James Wang" w:date="2023-05-15T12:22:00Z">
        <w:r w:rsidR="005C3A65">
          <w:t xml:space="preserve">configured </w:t>
        </w:r>
      </w:ins>
      <w:ins w:id="214" w:author="James Wang" w:date="2023-05-13T14:04:00Z">
        <w:r>
          <w:t>with UL MIMO with all component carriers active.</w:t>
        </w:r>
      </w:ins>
    </w:p>
    <w:p w14:paraId="41B07350" w14:textId="77777777" w:rsidR="00C734A7" w:rsidRPr="00AD2BBF" w:rsidRDefault="00C734A7" w:rsidP="00C734A7">
      <w:pPr>
        <w:keepNext/>
        <w:keepLines/>
        <w:spacing w:before="120"/>
        <w:ind w:left="1418" w:hanging="1418"/>
        <w:outlineLvl w:val="3"/>
        <w:rPr>
          <w:ins w:id="215" w:author="James Wang" w:date="2023-05-13T14:04:00Z"/>
          <w:rFonts w:ascii="Arial" w:eastAsia="MS Mincho" w:hAnsi="Arial"/>
          <w:sz w:val="24"/>
        </w:rPr>
      </w:pPr>
      <w:ins w:id="216" w:author="James Wang" w:date="2023-05-13T14:04:00Z">
        <w:r w:rsidRPr="00AD2BBF">
          <w:rPr>
            <w:rFonts w:ascii="Arial" w:hAnsi="Arial"/>
            <w:sz w:val="24"/>
          </w:rPr>
          <w:lastRenderedPageBreak/>
          <w:t>6.4H.</w:t>
        </w:r>
        <w:r>
          <w:rPr>
            <w:rFonts w:ascii="Arial" w:hAnsi="Arial"/>
            <w:sz w:val="24"/>
          </w:rPr>
          <w:t>3</w:t>
        </w:r>
        <w:r w:rsidRPr="00AD2BBF">
          <w:rPr>
            <w:rFonts w:ascii="Arial" w:hAnsi="Arial"/>
            <w:sz w:val="24"/>
          </w:rPr>
          <w:t>.2</w:t>
        </w:r>
        <w:r w:rsidRPr="00AD2BBF">
          <w:rPr>
            <w:rFonts w:ascii="Arial" w:hAnsi="Arial"/>
            <w:sz w:val="24"/>
          </w:rPr>
          <w:tab/>
          <w:t xml:space="preserve">Transmit modulation quality for </w:t>
        </w:r>
        <w:r w:rsidRPr="00AD2BBF">
          <w:rPr>
            <w:rFonts w:ascii="Arial" w:eastAsia="MS Mincho" w:hAnsi="Arial"/>
            <w:sz w:val="24"/>
          </w:rPr>
          <w:t>int</w:t>
        </w:r>
        <w:r>
          <w:rPr>
            <w:rFonts w:ascii="Arial" w:eastAsia="MS Mincho" w:hAnsi="Arial"/>
            <w:sz w:val="24"/>
          </w:rPr>
          <w:t>er</w:t>
        </w:r>
        <w:r w:rsidRPr="00AD2BBF">
          <w:rPr>
            <w:rFonts w:ascii="Arial" w:eastAsia="MS Mincho" w:hAnsi="Arial"/>
            <w:sz w:val="24"/>
          </w:rPr>
          <w:t>-band UL CA with UL MIMO</w:t>
        </w:r>
      </w:ins>
    </w:p>
    <w:p w14:paraId="2FEF53E8" w14:textId="49DADA0B" w:rsidR="00C734A7" w:rsidRDefault="00C734A7" w:rsidP="00C734A7">
      <w:pPr>
        <w:rPr>
          <w:rFonts w:ascii="Arial" w:hAnsi="Arial" w:cs="Arial"/>
          <w:color w:val="FF0000"/>
          <w:sz w:val="28"/>
          <w:szCs w:val="28"/>
        </w:rPr>
      </w:pPr>
      <w:ins w:id="217" w:author="James Wang" w:date="2023-05-13T14:04:00Z">
        <w:r w:rsidRPr="006D6263">
          <w:rPr>
            <w:lang w:val="en-US"/>
          </w:rPr>
          <w:t>For inter-band UL CA with UL MIMO in one of the two frequency bands</w:t>
        </w:r>
        <w:r>
          <w:rPr>
            <w:lang w:val="en-US"/>
          </w:rPr>
          <w:t xml:space="preserve">, the </w:t>
        </w:r>
        <w:r w:rsidRPr="007D6F80">
          <w:t>transmit modulation quality requirements defined in clause 6.4.2</w:t>
        </w:r>
        <w:r>
          <w:t xml:space="preserve"> </w:t>
        </w:r>
        <w:r w:rsidRPr="007D6F80">
          <w:t xml:space="preserve">shall apply on </w:t>
        </w:r>
        <w:r>
          <w:t>the</w:t>
        </w:r>
        <w:r w:rsidRPr="007D6F80">
          <w:t xml:space="preserve"> component carrier </w:t>
        </w:r>
        <w:r>
          <w:t xml:space="preserve">without UL MIMO and the </w:t>
        </w:r>
        <w:r w:rsidRPr="007D6F80">
          <w:t>transmit modulation quality requirements defined in clause 6.4</w:t>
        </w:r>
        <w:r>
          <w:t>D</w:t>
        </w:r>
        <w:r w:rsidRPr="007D6F80">
          <w:t>.2</w:t>
        </w:r>
        <w:r>
          <w:t xml:space="preserve"> </w:t>
        </w:r>
        <w:r w:rsidRPr="007D6F80">
          <w:t xml:space="preserve">shall apply on </w:t>
        </w:r>
        <w:r>
          <w:t>the</w:t>
        </w:r>
        <w:r w:rsidRPr="007D6F80">
          <w:t xml:space="preserve"> component carrier </w:t>
        </w:r>
      </w:ins>
      <w:ins w:id="218" w:author="James Wang" w:date="2023-05-15T12:23:00Z">
        <w:r w:rsidR="005C3A65">
          <w:t xml:space="preserve">configured </w:t>
        </w:r>
      </w:ins>
      <w:ins w:id="219" w:author="James Wang" w:date="2023-05-13T14:04:00Z">
        <w:r>
          <w:t>with UL MIMO with all component carriers active:</w:t>
        </w:r>
        <w:r>
          <w:rPr>
            <w:lang w:eastAsia="zh-CN"/>
          </w:rPr>
          <w:t xml:space="preserve"> PCC with PRB allocation and SCC without PRB allocation and without CSI reporting and SRS configured</w:t>
        </w:r>
        <w:r>
          <w:t>.</w:t>
        </w:r>
      </w:ins>
    </w:p>
    <w:p w14:paraId="744674F2" w14:textId="277433AE" w:rsidR="00C734A7" w:rsidRDefault="00C734A7" w:rsidP="00C734A7">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49C71805" w14:textId="77777777" w:rsidR="00C734A7" w:rsidRDefault="00C734A7" w:rsidP="00C734A7">
      <w:pPr>
        <w:pStyle w:val="Heading2"/>
        <w:ind w:left="0" w:firstLine="0"/>
      </w:pPr>
      <w:bookmarkStart w:id="220" w:name="_Toc83580809"/>
      <w:bookmarkStart w:id="221" w:name="_Toc84405318"/>
      <w:bookmarkStart w:id="222" w:name="_Toc84413927"/>
      <w:r w:rsidRPr="001C0CC4">
        <w:t>6.5</w:t>
      </w:r>
      <w:r>
        <w:t>H</w:t>
      </w:r>
      <w:r w:rsidRPr="001C0CC4">
        <w:tab/>
        <w:t>Output RF spectrum emissions</w:t>
      </w:r>
      <w:r>
        <w:t xml:space="preserve"> for </w:t>
      </w:r>
      <w:r w:rsidRPr="0019234D">
        <w:t xml:space="preserve">CA </w:t>
      </w:r>
      <w:r>
        <w:t>with</w:t>
      </w:r>
      <w:r w:rsidRPr="0019234D">
        <w:t xml:space="preserve"> UL MIMO</w:t>
      </w:r>
    </w:p>
    <w:p w14:paraId="75F1516D" w14:textId="77777777" w:rsidR="00C734A7" w:rsidRPr="001C0CC4" w:rsidRDefault="00C734A7" w:rsidP="00C734A7">
      <w:pPr>
        <w:pStyle w:val="Heading3"/>
      </w:pPr>
      <w:r w:rsidRPr="001C0CC4">
        <w:t>6.5</w:t>
      </w:r>
      <w:r>
        <w:t>H.1</w:t>
      </w:r>
      <w:r w:rsidRPr="001C0CC4">
        <w:tab/>
        <w:t>Output RF spectrum emissions</w:t>
      </w:r>
      <w:r>
        <w:t xml:space="preserve"> for </w:t>
      </w:r>
      <w:r w:rsidRPr="0019234D">
        <w:t xml:space="preserve">intra-band UL contiguous CA </w:t>
      </w:r>
      <w:r>
        <w:t>with</w:t>
      </w:r>
      <w:r w:rsidRPr="0019234D">
        <w:t xml:space="preserve"> UL MIMO</w:t>
      </w:r>
      <w:bookmarkEnd w:id="220"/>
      <w:bookmarkEnd w:id="221"/>
      <w:bookmarkEnd w:id="222"/>
    </w:p>
    <w:p w14:paraId="45CDCC17" w14:textId="77777777" w:rsidR="00C734A7" w:rsidRPr="001C0CC4" w:rsidRDefault="00C734A7" w:rsidP="00C734A7">
      <w:pPr>
        <w:pStyle w:val="Heading4"/>
      </w:pPr>
      <w:bookmarkStart w:id="223" w:name="_Toc83580810"/>
      <w:bookmarkStart w:id="224" w:name="_Toc84405319"/>
      <w:bookmarkStart w:id="225" w:name="_Toc84413928"/>
      <w:r>
        <w:t>6.5H</w:t>
      </w:r>
      <w:r w:rsidRPr="001C0CC4">
        <w:t>.1</w:t>
      </w:r>
      <w:r>
        <w:t>.1</w:t>
      </w:r>
      <w:r w:rsidRPr="001C0CC4">
        <w:tab/>
        <w:t xml:space="preserve">Occupied bandwidth for </w:t>
      </w:r>
      <w:r w:rsidRPr="0019234D">
        <w:t xml:space="preserve">intra-band UL contiguous CA </w:t>
      </w:r>
      <w:r>
        <w:t>with</w:t>
      </w:r>
      <w:r w:rsidRPr="0019234D">
        <w:t xml:space="preserve"> UL MIMO</w:t>
      </w:r>
      <w:bookmarkEnd w:id="223"/>
      <w:bookmarkEnd w:id="224"/>
      <w:bookmarkEnd w:id="225"/>
    </w:p>
    <w:p w14:paraId="031B7430" w14:textId="77777777" w:rsidR="00C734A7" w:rsidRPr="001C0CC4" w:rsidRDefault="00C734A7" w:rsidP="00C734A7">
      <w:r w:rsidRPr="001C0CC4">
        <w:t>For UE supporting</w:t>
      </w:r>
      <w:r>
        <w:t xml:space="preserve"> intra-band UL contiguous CA and</w:t>
      </w:r>
      <w:r w:rsidRPr="001C0CC4">
        <w:t xml:space="preserve"> UL MIMO, the requirements for occupied bandwidth</w:t>
      </w:r>
      <w:r>
        <w:t xml:space="preserve"> specified in clause 6.5A.1.1a</w:t>
      </w:r>
      <w:r w:rsidRPr="001C0CC4">
        <w:t xml:space="preserve"> </w:t>
      </w:r>
      <w:r>
        <w:t>apply to the sum of the powers from both UE</w:t>
      </w:r>
      <w:r w:rsidRPr="001C0CC4">
        <w:t xml:space="preserve"> transmit antenna connector</w:t>
      </w:r>
      <w:r>
        <w:rPr>
          <w:rFonts w:hint="eastAsia"/>
          <w:lang w:eastAsia="zh-CN"/>
        </w:rPr>
        <w:t>s</w:t>
      </w:r>
      <w:r>
        <w:rPr>
          <w:lang w:eastAsia="zh-CN"/>
        </w:rPr>
        <w:t xml:space="preserve"> and all UL CCs</w:t>
      </w:r>
      <w:r w:rsidRPr="001C0CC4">
        <w:t xml:space="preserve">. The requirements shall be met with UL MIMO configurations described in </w:t>
      </w:r>
      <w:r>
        <w:t>clause</w:t>
      </w:r>
      <w:r w:rsidRPr="001C0CC4">
        <w:t xml:space="preserve"> 6.2</w:t>
      </w:r>
      <w:r>
        <w:t>H</w:t>
      </w:r>
      <w:r w:rsidRPr="001C0CC4">
        <w:t>.1</w:t>
      </w:r>
      <w:r>
        <w:t>.1</w:t>
      </w:r>
      <w:r w:rsidRPr="001C0CC4">
        <w:t>.</w:t>
      </w:r>
    </w:p>
    <w:p w14:paraId="4F450325" w14:textId="77777777" w:rsidR="00C734A7" w:rsidRDefault="00C734A7" w:rsidP="00C734A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6.5A.1.1.1a apply.</w:t>
      </w:r>
    </w:p>
    <w:p w14:paraId="259674A4" w14:textId="77777777" w:rsidR="00C734A7" w:rsidRPr="001C0CC4" w:rsidRDefault="00C734A7" w:rsidP="00C734A7">
      <w:pPr>
        <w:pStyle w:val="Heading4"/>
      </w:pPr>
      <w:bookmarkStart w:id="226" w:name="_Toc83580811"/>
      <w:bookmarkStart w:id="227" w:name="_Toc84405320"/>
      <w:bookmarkStart w:id="228" w:name="_Toc84413929"/>
      <w:r>
        <w:t>6.5H</w:t>
      </w:r>
      <w:r w:rsidRPr="001C0CC4">
        <w:t>.</w:t>
      </w:r>
      <w:r>
        <w:t>1.</w:t>
      </w:r>
      <w:r w:rsidRPr="001C0CC4">
        <w:t>2</w:t>
      </w:r>
      <w:r w:rsidRPr="001C0CC4">
        <w:tab/>
        <w:t xml:space="preserve">Out of band emission for </w:t>
      </w:r>
      <w:r w:rsidRPr="0019234D">
        <w:t xml:space="preserve">intra-band UL contiguous CA </w:t>
      </w:r>
      <w:r>
        <w:t>with</w:t>
      </w:r>
      <w:r w:rsidRPr="0019234D">
        <w:t xml:space="preserve"> UL MIMO</w:t>
      </w:r>
      <w:bookmarkEnd w:id="226"/>
      <w:bookmarkEnd w:id="227"/>
      <w:bookmarkEnd w:id="228"/>
    </w:p>
    <w:p w14:paraId="18058C06" w14:textId="77777777" w:rsidR="00C734A7" w:rsidRPr="001C0CC4" w:rsidRDefault="00C734A7" w:rsidP="00C734A7">
      <w:r w:rsidRPr="001C0CC4">
        <w:t xml:space="preserve">For UE supporting </w:t>
      </w:r>
      <w:r>
        <w:t>intra-band UL contiguous CA and</w:t>
      </w:r>
      <w:r w:rsidRPr="001C0CC4">
        <w:t xml:space="preserve"> UL MIMO, the requirements for Out of band emissions resulting from the modulation process and non-linearity in the transmitters </w:t>
      </w:r>
      <w:r>
        <w:t xml:space="preserve">is defined as the sum of the emissions from both UE </w:t>
      </w:r>
      <w:r w:rsidRPr="001C0CC4">
        <w:t>transmit antenna connector</w:t>
      </w:r>
      <w:r>
        <w:t>s and all UL CCs,</w:t>
      </w:r>
      <w:r w:rsidRPr="00F01BC1">
        <w:t xml:space="preserve"> the requirements in </w:t>
      </w:r>
      <w:proofErr w:type="spellStart"/>
      <w:r w:rsidRPr="00F01BC1">
        <w:t>subclasuse</w:t>
      </w:r>
      <w:proofErr w:type="spellEnd"/>
      <w:r w:rsidRPr="00F01BC1">
        <w:t xml:space="preserve"> 6.5A.2</w:t>
      </w:r>
      <w:r>
        <w:t xml:space="preserve">.2.1, 6.5A.2.3.1 and </w:t>
      </w:r>
      <w:proofErr w:type="gramStart"/>
      <w:r>
        <w:t xml:space="preserve">6.5A.2.4.1.1 </w:t>
      </w:r>
      <w:r w:rsidRPr="00F01BC1">
        <w:t xml:space="preserve"> apply</w:t>
      </w:r>
      <w:proofErr w:type="gramEnd"/>
      <w:r w:rsidRPr="00F01BC1">
        <w:t>.</w:t>
      </w:r>
      <w:r>
        <w:t xml:space="preserve"> </w:t>
      </w:r>
      <w:r w:rsidRPr="001C0CC4">
        <w:t xml:space="preserve">The requirements shall be met with UL MIMO configurations described in </w:t>
      </w:r>
      <w:r>
        <w:t>clause 6.2H</w:t>
      </w:r>
      <w:r w:rsidRPr="001C0CC4">
        <w:t>.1</w:t>
      </w:r>
      <w:r>
        <w:t>.1</w:t>
      </w:r>
      <w:r w:rsidRPr="001C0CC4">
        <w:t>.</w:t>
      </w:r>
    </w:p>
    <w:p w14:paraId="27D990DB" w14:textId="77777777" w:rsidR="00C734A7" w:rsidRDefault="00C734A7" w:rsidP="00C734A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6.5A.2.2.1, 6.5A.2.3.1 and 6.5A.2.4.1.1 apply.</w:t>
      </w:r>
    </w:p>
    <w:p w14:paraId="6096F0C2" w14:textId="77777777" w:rsidR="00C734A7" w:rsidRPr="00843A09" w:rsidRDefault="00C734A7" w:rsidP="00C734A7">
      <w:pPr>
        <w:pStyle w:val="Heading4"/>
      </w:pPr>
      <w:r>
        <w:t>6.5H</w:t>
      </w:r>
      <w:r w:rsidRPr="00843A09">
        <w:t>.</w:t>
      </w:r>
      <w:r>
        <w:t>1.</w:t>
      </w:r>
      <w:r w:rsidRPr="00843A09">
        <w:t>3</w:t>
      </w:r>
      <w:r w:rsidRPr="00843A09">
        <w:tab/>
      </w:r>
      <w:r>
        <w:t xml:space="preserve"> </w:t>
      </w:r>
      <w:r w:rsidRPr="00843A09">
        <w:t xml:space="preserve">Spurious emission for intra-band UL contiguous CA </w:t>
      </w:r>
      <w:r>
        <w:t>with</w:t>
      </w:r>
      <w:r w:rsidRPr="00843A09">
        <w:t xml:space="preserve"> UL MIMO</w:t>
      </w:r>
    </w:p>
    <w:p w14:paraId="199F1C18" w14:textId="77777777" w:rsidR="00C734A7" w:rsidRDefault="00C734A7" w:rsidP="00C734A7">
      <w:r w:rsidRPr="001C0CC4">
        <w:t xml:space="preserve">For UE supporting </w:t>
      </w:r>
      <w:r>
        <w:t>intra-band UL contiguous CA</w:t>
      </w:r>
      <w:r w:rsidRPr="001C0CC4">
        <w:t xml:space="preserve"> </w:t>
      </w:r>
      <w:r>
        <w:t xml:space="preserve">and </w:t>
      </w:r>
      <w:r w:rsidRPr="001C0CC4">
        <w:t xml:space="preserve">UL MIMO, the </w:t>
      </w:r>
      <w:proofErr w:type="gramStart"/>
      <w:r w:rsidRPr="001C0CC4">
        <w:t>requirements</w:t>
      </w:r>
      <w:proofErr w:type="gramEnd"/>
      <w:r w:rsidRPr="001C0CC4">
        <w:t xml:space="preserve"> for Spurious emissions </w:t>
      </w:r>
      <w:r>
        <w:t>is defined as the sum of the emissions from both UE</w:t>
      </w:r>
      <w:r w:rsidRPr="001C0CC4">
        <w:t xml:space="preserve"> transmit antenna connector</w:t>
      </w:r>
      <w:r>
        <w:t>s and all UL CCs,</w:t>
      </w:r>
      <w:r w:rsidRPr="007E18C2">
        <w:t xml:space="preserve"> </w:t>
      </w:r>
      <w:r w:rsidRPr="001C0CC4">
        <w:t xml:space="preserve">the requirements specified in </w:t>
      </w:r>
      <w:proofErr w:type="spellStart"/>
      <w:r w:rsidRPr="001C0CC4">
        <w:t>subclasuse</w:t>
      </w:r>
      <w:proofErr w:type="spellEnd"/>
      <w:r w:rsidRPr="001C0CC4">
        <w:t xml:space="preserve"> 6.5</w:t>
      </w:r>
      <w:r>
        <w:t>A</w:t>
      </w:r>
      <w:r w:rsidRPr="001C0CC4">
        <w:t>.3</w:t>
      </w:r>
      <w:r>
        <w:t>.1, 6.5A.3.2.1 and 6.5A.3.3.1</w:t>
      </w:r>
      <w:r w:rsidRPr="001C0CC4">
        <w:t xml:space="preserve"> apply.</w:t>
      </w:r>
      <w:r>
        <w:t xml:space="preserve"> </w:t>
      </w:r>
      <w:r w:rsidRPr="001C0CC4">
        <w:t xml:space="preserve">The requirements shall be met with the UL MIMO configurations described in </w:t>
      </w:r>
      <w:r>
        <w:t>clause</w:t>
      </w:r>
      <w:r w:rsidRPr="001C0CC4">
        <w:t xml:space="preserve"> 6.2</w:t>
      </w:r>
      <w:r>
        <w:t>H</w:t>
      </w:r>
      <w:r w:rsidRPr="001C0CC4">
        <w:t>.1</w:t>
      </w:r>
      <w:r>
        <w:t>.1</w:t>
      </w:r>
      <w:r w:rsidRPr="001C0CC4">
        <w:t>.</w:t>
      </w:r>
    </w:p>
    <w:p w14:paraId="0805817D" w14:textId="77777777" w:rsidR="00C734A7" w:rsidRPr="001C0CC4" w:rsidRDefault="00C734A7" w:rsidP="00C734A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6.5A.3.1, 6.5A.3.2.1 and 6.5A.3.3.1 apply.</w:t>
      </w:r>
    </w:p>
    <w:p w14:paraId="564557CC" w14:textId="77777777" w:rsidR="00C734A7" w:rsidRPr="001C0CC4" w:rsidRDefault="00C734A7" w:rsidP="00C734A7">
      <w:pPr>
        <w:pStyle w:val="Heading4"/>
      </w:pPr>
      <w:bookmarkStart w:id="229" w:name="_Toc83580812"/>
      <w:bookmarkStart w:id="230" w:name="_Toc84405321"/>
      <w:bookmarkStart w:id="231" w:name="_Toc84413930"/>
      <w:r w:rsidRPr="001C0CC4">
        <w:t>6.5</w:t>
      </w:r>
      <w:r>
        <w:t>H</w:t>
      </w:r>
      <w:r w:rsidRPr="001C0CC4">
        <w:t>.</w:t>
      </w:r>
      <w:r>
        <w:t>1.</w:t>
      </w:r>
      <w:r w:rsidRPr="001C0CC4">
        <w:t>4</w:t>
      </w:r>
      <w:r w:rsidRPr="001C0CC4">
        <w:tab/>
        <w:t xml:space="preserve">Transmit intermodulation for </w:t>
      </w:r>
      <w:r w:rsidRPr="0019234D">
        <w:t xml:space="preserve">intra-band UL contiguous CA </w:t>
      </w:r>
      <w:r>
        <w:t>with</w:t>
      </w:r>
      <w:r w:rsidRPr="0019234D">
        <w:t xml:space="preserve"> UL MIMO</w:t>
      </w:r>
      <w:bookmarkEnd w:id="229"/>
      <w:bookmarkEnd w:id="230"/>
      <w:bookmarkEnd w:id="231"/>
    </w:p>
    <w:p w14:paraId="3D462093" w14:textId="77777777" w:rsidR="00C734A7" w:rsidRDefault="00C734A7" w:rsidP="00C734A7">
      <w:r w:rsidRPr="001C0CC4">
        <w:t xml:space="preserve">For UE supporting </w:t>
      </w:r>
      <w:r>
        <w:t>intra-band UL contiguous CA</w:t>
      </w:r>
      <w:r w:rsidRPr="001C0CC4">
        <w:t xml:space="preserve"> </w:t>
      </w:r>
      <w:r>
        <w:t>and</w:t>
      </w:r>
      <w:r w:rsidRPr="001C0CC4">
        <w:t xml:space="preserve"> UL MIMO, the transmit intermodulation requirements are specified at each transmit antenna connector and the wanted signal is defined as the sum of output power</w:t>
      </w:r>
      <w:r>
        <w:t>s</w:t>
      </w:r>
      <w:r w:rsidRPr="001C0CC4">
        <w:t xml:space="preserve"> </w:t>
      </w:r>
      <w:r>
        <w:rPr>
          <w:rFonts w:hint="eastAsia"/>
          <w:lang w:eastAsia="zh-CN"/>
        </w:rPr>
        <w:t>from</w:t>
      </w:r>
      <w:r>
        <w:rPr>
          <w:lang w:eastAsia="zh-CN"/>
        </w:rPr>
        <w:t xml:space="preserve"> both UE</w:t>
      </w:r>
      <w:r w:rsidRPr="001C0CC4">
        <w:t xml:space="preserve"> transmit antenna connector</w:t>
      </w:r>
      <w:r>
        <w:t>s,</w:t>
      </w:r>
      <w:r w:rsidRPr="007E18C2">
        <w:t xml:space="preserve"> </w:t>
      </w:r>
      <w:r w:rsidRPr="001C0CC4">
        <w:t xml:space="preserve">the requirements specified in </w:t>
      </w:r>
      <w:r>
        <w:t>clause</w:t>
      </w:r>
      <w:r w:rsidRPr="001C0CC4">
        <w:t xml:space="preserve"> 6.5</w:t>
      </w:r>
      <w:r>
        <w:t>A</w:t>
      </w:r>
      <w:r w:rsidRPr="001C0CC4">
        <w:t>.4</w:t>
      </w:r>
      <w:r>
        <w:t>.2.1</w:t>
      </w:r>
      <w:r w:rsidRPr="001C0CC4">
        <w:t xml:space="preserve"> apply.</w:t>
      </w:r>
      <w:r>
        <w:rPr>
          <w:rFonts w:hint="eastAsia"/>
          <w:lang w:eastAsia="zh-CN"/>
        </w:rPr>
        <w:t xml:space="preserve"> </w:t>
      </w:r>
      <w:r w:rsidRPr="001C0CC4">
        <w:t xml:space="preserve">The requirements shall be met with the UL MIMO configurations described in </w:t>
      </w:r>
      <w:r>
        <w:t>clause</w:t>
      </w:r>
      <w:r w:rsidRPr="001C0CC4">
        <w:t xml:space="preserve"> </w:t>
      </w:r>
      <w:r>
        <w:t>6.2H</w:t>
      </w:r>
      <w:r w:rsidRPr="001C0CC4">
        <w:t>.1</w:t>
      </w:r>
      <w:r>
        <w:t>.1</w:t>
      </w:r>
      <w:r w:rsidRPr="001C0CC4">
        <w:t>.</w:t>
      </w:r>
    </w:p>
    <w:p w14:paraId="5AE3E7F4" w14:textId="465C7DB8" w:rsidR="00C734A7" w:rsidRDefault="00C734A7" w:rsidP="00C734A7">
      <w:pPr>
        <w:rPr>
          <w:rFonts w:ascii="Arial" w:hAnsi="Arial"/>
          <w:noProof/>
          <w:color w:val="FF0000"/>
          <w:sz w:val="28"/>
          <w:szCs w:val="28"/>
          <w:lang w:eastAsia="ja-JP"/>
        </w:rPr>
      </w:pPr>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6.5A.4.2.1 apply.</w:t>
      </w:r>
    </w:p>
    <w:p w14:paraId="7C040D6F" w14:textId="77777777" w:rsidR="00C734A7" w:rsidRPr="005529F9" w:rsidRDefault="00C734A7" w:rsidP="00C734A7">
      <w:pPr>
        <w:keepNext/>
        <w:keepLines/>
        <w:spacing w:before="120"/>
        <w:ind w:left="1134" w:hanging="1134"/>
        <w:outlineLvl w:val="2"/>
        <w:rPr>
          <w:ins w:id="232" w:author="James Wang" w:date="2023-05-13T14:05:00Z"/>
          <w:rFonts w:ascii="Arial" w:eastAsia="MS Mincho" w:hAnsi="Arial"/>
          <w:sz w:val="28"/>
        </w:rPr>
      </w:pPr>
      <w:ins w:id="233" w:author="James Wang" w:date="2023-05-13T14:05:00Z">
        <w:r w:rsidRPr="005529F9">
          <w:rPr>
            <w:rFonts w:ascii="Arial" w:eastAsia="MS Mincho" w:hAnsi="Arial"/>
            <w:sz w:val="28"/>
          </w:rPr>
          <w:lastRenderedPageBreak/>
          <w:t>6.</w:t>
        </w:r>
        <w:r>
          <w:rPr>
            <w:rFonts w:ascii="Arial" w:eastAsia="MS Mincho" w:hAnsi="Arial"/>
            <w:sz w:val="28"/>
          </w:rPr>
          <w:t>5</w:t>
        </w:r>
        <w:r w:rsidRPr="005529F9">
          <w:rPr>
            <w:rFonts w:ascii="Arial" w:eastAsia="MS Mincho" w:hAnsi="Arial"/>
            <w:sz w:val="28"/>
          </w:rPr>
          <w:t>H</w:t>
        </w:r>
        <w:r w:rsidRPr="005529F9">
          <w:rPr>
            <w:rFonts w:ascii="Arial" w:eastAsia="MS Mincho" w:hAnsi="Arial" w:hint="eastAsia"/>
            <w:sz w:val="28"/>
          </w:rPr>
          <w:t>.</w:t>
        </w:r>
        <w:r>
          <w:rPr>
            <w:rFonts w:ascii="Arial" w:eastAsia="MS Mincho" w:hAnsi="Arial"/>
            <w:sz w:val="28"/>
          </w:rPr>
          <w:t>2</w:t>
        </w:r>
        <w:r w:rsidRPr="005529F9">
          <w:rPr>
            <w:rFonts w:ascii="Arial" w:eastAsia="MS Mincho" w:hAnsi="Arial"/>
            <w:sz w:val="28"/>
          </w:rPr>
          <w:tab/>
        </w:r>
        <w:r>
          <w:rPr>
            <w:rFonts w:ascii="Arial" w:eastAsia="MS Mincho" w:hAnsi="Arial"/>
            <w:sz w:val="28"/>
          </w:rPr>
          <w:t>Void</w:t>
        </w:r>
      </w:ins>
    </w:p>
    <w:p w14:paraId="4284615F" w14:textId="77777777" w:rsidR="00C734A7" w:rsidRPr="001C0CC4" w:rsidRDefault="00C734A7" w:rsidP="00C734A7">
      <w:pPr>
        <w:pStyle w:val="Heading3"/>
        <w:rPr>
          <w:ins w:id="234" w:author="James Wang" w:date="2023-05-13T14:05:00Z"/>
        </w:rPr>
      </w:pPr>
      <w:ins w:id="235" w:author="James Wang" w:date="2023-05-13T14:05:00Z">
        <w:r w:rsidRPr="001C0CC4">
          <w:t>6.5</w:t>
        </w:r>
        <w:r>
          <w:t>H.3</w:t>
        </w:r>
        <w:r w:rsidRPr="001C0CC4">
          <w:tab/>
          <w:t>Output RF spectrum emissions</w:t>
        </w:r>
        <w:r>
          <w:t xml:space="preserve"> for </w:t>
        </w:r>
        <w:r w:rsidRPr="0019234D">
          <w:t>in</w:t>
        </w:r>
        <w:r>
          <w:t>ter</w:t>
        </w:r>
        <w:r w:rsidRPr="0019234D">
          <w:t xml:space="preserve">-band UL CA </w:t>
        </w:r>
        <w:r>
          <w:t>with</w:t>
        </w:r>
        <w:r w:rsidRPr="0019234D">
          <w:t xml:space="preserve"> UL MIMO</w:t>
        </w:r>
      </w:ins>
    </w:p>
    <w:p w14:paraId="6B9851B3" w14:textId="77777777" w:rsidR="00C734A7" w:rsidRPr="001C0CC4" w:rsidRDefault="00C734A7" w:rsidP="00C734A7">
      <w:pPr>
        <w:pStyle w:val="Heading4"/>
        <w:rPr>
          <w:ins w:id="236" w:author="James Wang" w:date="2023-05-13T14:05:00Z"/>
        </w:rPr>
      </w:pPr>
      <w:ins w:id="237" w:author="James Wang" w:date="2023-05-13T14:05:00Z">
        <w:r>
          <w:t>6.5H</w:t>
        </w:r>
        <w:r w:rsidRPr="001C0CC4">
          <w:t>.</w:t>
        </w:r>
        <w:r>
          <w:t>3.1</w:t>
        </w:r>
        <w:r w:rsidRPr="001C0CC4">
          <w:tab/>
          <w:t xml:space="preserve">Occupied bandwidth for </w:t>
        </w:r>
        <w:r w:rsidRPr="0019234D">
          <w:t>int</w:t>
        </w:r>
        <w:r>
          <w:t>er</w:t>
        </w:r>
        <w:r w:rsidRPr="0019234D">
          <w:t xml:space="preserve">-band UL CA </w:t>
        </w:r>
        <w:r>
          <w:t>with</w:t>
        </w:r>
        <w:r w:rsidRPr="0019234D">
          <w:t xml:space="preserve"> UL MIMO</w:t>
        </w:r>
      </w:ins>
    </w:p>
    <w:p w14:paraId="4D833836" w14:textId="6CFC009E" w:rsidR="00C734A7" w:rsidRDefault="00C734A7" w:rsidP="00C734A7">
      <w:pPr>
        <w:rPr>
          <w:ins w:id="238" w:author="James Wang" w:date="2023-05-13T14:05:00Z"/>
        </w:rPr>
      </w:pPr>
      <w:ins w:id="239" w:author="James Wang" w:date="2023-05-13T14:05:00Z">
        <w:r w:rsidRPr="006D6263">
          <w:rPr>
            <w:lang w:val="en-US"/>
          </w:rPr>
          <w:t>For inter-band UL CA with UL MIMO in one of the two frequency bands</w:t>
        </w:r>
        <w:r>
          <w:t xml:space="preserve">, the occupied bandwidth is defined per component carrier. The requirement specified in clause 6.5.1 shall apply for the component carrier without UL MIMO and the requirement specified in clause 6.5D.1 shall apply for the component carrier </w:t>
        </w:r>
      </w:ins>
      <w:ins w:id="240" w:author="James Wang" w:date="2023-05-15T12:23:00Z">
        <w:r w:rsidR="005C3A65">
          <w:t xml:space="preserve">configured </w:t>
        </w:r>
      </w:ins>
      <w:ins w:id="241" w:author="James Wang" w:date="2023-05-13T14:05:00Z">
        <w:r>
          <w:t>with UL MIMO.</w:t>
        </w:r>
      </w:ins>
    </w:p>
    <w:p w14:paraId="3E1056F2" w14:textId="77777777" w:rsidR="00C734A7" w:rsidRPr="001C0CC4" w:rsidRDefault="00C734A7" w:rsidP="00C734A7">
      <w:pPr>
        <w:pStyle w:val="Heading4"/>
        <w:rPr>
          <w:ins w:id="242" w:author="James Wang" w:date="2023-05-13T14:05:00Z"/>
        </w:rPr>
      </w:pPr>
      <w:ins w:id="243" w:author="James Wang" w:date="2023-05-13T14:05:00Z">
        <w:r>
          <w:t>6.5H</w:t>
        </w:r>
        <w:r w:rsidRPr="001C0CC4">
          <w:t>.</w:t>
        </w:r>
        <w:r>
          <w:t>3.</w:t>
        </w:r>
        <w:r w:rsidRPr="001C0CC4">
          <w:t>2</w:t>
        </w:r>
        <w:r w:rsidRPr="001C0CC4">
          <w:tab/>
          <w:t xml:space="preserve">Out of band emission for </w:t>
        </w:r>
        <w:r w:rsidRPr="0019234D">
          <w:t>int</w:t>
        </w:r>
        <w:r>
          <w:t>er</w:t>
        </w:r>
        <w:r w:rsidRPr="0019234D">
          <w:t xml:space="preserve">-band UL CA </w:t>
        </w:r>
        <w:r>
          <w:t>with</w:t>
        </w:r>
        <w:r w:rsidRPr="0019234D">
          <w:t xml:space="preserve"> UL MIMO</w:t>
        </w:r>
      </w:ins>
    </w:p>
    <w:p w14:paraId="13E447E6" w14:textId="021987F3" w:rsidR="00C734A7" w:rsidRDefault="00C734A7" w:rsidP="00C734A7">
      <w:pPr>
        <w:rPr>
          <w:ins w:id="244" w:author="James Wang" w:date="2023-05-13T14:05:00Z"/>
        </w:rPr>
      </w:pPr>
      <w:ins w:id="245" w:author="James Wang" w:date="2023-05-13T14:05:00Z">
        <w:r w:rsidRPr="006D6263">
          <w:rPr>
            <w:lang w:val="en-US"/>
          </w:rPr>
          <w:t>For inter-band UL CA with UL MIMO in one of the two frequency bands</w:t>
        </w:r>
        <w:r>
          <w:t xml:space="preserve">, the out of band emission requirement is defined per component carrier while both component carriers are active. The requirements specified in clauses 6.5.2.1 and 6.5.2.2 shall apply for the component carrier without UL MIMO and the requirements specified in clause 6.5D.2 shall apply for the component carrier </w:t>
        </w:r>
      </w:ins>
      <w:ins w:id="246" w:author="James Wang" w:date="2023-05-15T12:24:00Z">
        <w:r w:rsidR="005C3A65">
          <w:t xml:space="preserve">configured </w:t>
        </w:r>
      </w:ins>
      <w:ins w:id="247" w:author="James Wang" w:date="2023-05-13T14:05:00Z">
        <w:r>
          <w:t>with UL MIMO. If for some frequency spectrum emission masks of component carriers overlap</w:t>
        </w:r>
      </w:ins>
      <w:ins w:id="248" w:author="James Wang" w:date="2023-05-15T12:24:00Z">
        <w:r w:rsidR="005C3A65">
          <w:t>,</w:t>
        </w:r>
      </w:ins>
      <w:ins w:id="249" w:author="James Wang" w:date="2023-05-13T14:05:00Z">
        <w:r>
          <w:t xml:space="preserve">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ins>
    </w:p>
    <w:p w14:paraId="37A70F0F" w14:textId="77777777" w:rsidR="00C734A7" w:rsidRPr="00843A09" w:rsidRDefault="00C734A7" w:rsidP="00C734A7">
      <w:pPr>
        <w:pStyle w:val="Heading4"/>
        <w:rPr>
          <w:ins w:id="250" w:author="James Wang" w:date="2023-05-13T14:05:00Z"/>
        </w:rPr>
      </w:pPr>
      <w:ins w:id="251" w:author="James Wang" w:date="2023-05-13T14:05:00Z">
        <w:r>
          <w:t>6.5H</w:t>
        </w:r>
        <w:r w:rsidRPr="00843A09">
          <w:t>.</w:t>
        </w:r>
        <w:r>
          <w:t>3.</w:t>
        </w:r>
        <w:r w:rsidRPr="00843A09">
          <w:t>3</w:t>
        </w:r>
        <w:r w:rsidRPr="00843A09">
          <w:tab/>
        </w:r>
        <w:r>
          <w:t xml:space="preserve"> </w:t>
        </w:r>
        <w:r w:rsidRPr="00843A09">
          <w:t>Spurious emission for int</w:t>
        </w:r>
        <w:r>
          <w:t>er</w:t>
        </w:r>
        <w:r w:rsidRPr="00843A09">
          <w:t xml:space="preserve">-band UL CA </w:t>
        </w:r>
        <w:r>
          <w:t>with</w:t>
        </w:r>
        <w:r w:rsidRPr="00843A09">
          <w:t xml:space="preserve"> UL MIMO</w:t>
        </w:r>
      </w:ins>
    </w:p>
    <w:p w14:paraId="1EF97763" w14:textId="77777777" w:rsidR="00C734A7" w:rsidRDefault="00C734A7" w:rsidP="00C734A7">
      <w:pPr>
        <w:rPr>
          <w:ins w:id="252" w:author="James Wang" w:date="2023-05-13T14:05:00Z"/>
        </w:rPr>
      </w:pPr>
      <w:ins w:id="253" w:author="James Wang" w:date="2023-05-13T14:05:00Z">
        <w:r w:rsidRPr="006D6263">
          <w:rPr>
            <w:lang w:val="en-US"/>
          </w:rPr>
          <w:t>For inter-band UL CA with UL MIMO in one of the two frequency bands</w:t>
        </w:r>
        <w:r>
          <w:t xml:space="preserve">, </w:t>
        </w:r>
        <w:r w:rsidRPr="00A1115A">
          <w:t>the requirements in Table 6.5A.3.2.3-1 apply with all component carriers are active.</w:t>
        </w:r>
      </w:ins>
    </w:p>
    <w:p w14:paraId="6365C8A2" w14:textId="77777777" w:rsidR="00C734A7" w:rsidRPr="001C0CC4" w:rsidRDefault="00C734A7" w:rsidP="00C734A7">
      <w:pPr>
        <w:pStyle w:val="Heading4"/>
        <w:rPr>
          <w:ins w:id="254" w:author="James Wang" w:date="2023-05-13T14:05:00Z"/>
        </w:rPr>
      </w:pPr>
      <w:ins w:id="255" w:author="James Wang" w:date="2023-05-13T14:05:00Z">
        <w:r w:rsidRPr="001C0CC4">
          <w:t>6.5</w:t>
        </w:r>
        <w:r>
          <w:t>H</w:t>
        </w:r>
        <w:r w:rsidRPr="001C0CC4">
          <w:t>.</w:t>
        </w:r>
        <w:r>
          <w:t>3.</w:t>
        </w:r>
        <w:r w:rsidRPr="001C0CC4">
          <w:t>4</w:t>
        </w:r>
        <w:r w:rsidRPr="001C0CC4">
          <w:tab/>
          <w:t xml:space="preserve">Transmit intermodulation for </w:t>
        </w:r>
        <w:r w:rsidRPr="0019234D">
          <w:t>int</w:t>
        </w:r>
        <w:r>
          <w:t>er</w:t>
        </w:r>
        <w:r w:rsidRPr="0019234D">
          <w:t xml:space="preserve">-band UL CA </w:t>
        </w:r>
        <w:r>
          <w:t>with</w:t>
        </w:r>
        <w:r w:rsidRPr="0019234D">
          <w:t xml:space="preserve"> UL MIMO</w:t>
        </w:r>
      </w:ins>
    </w:p>
    <w:p w14:paraId="0BDA1420" w14:textId="77D61439" w:rsidR="00C734A7" w:rsidRDefault="00C734A7" w:rsidP="00C734A7">
      <w:pPr>
        <w:rPr>
          <w:rFonts w:ascii="Arial" w:hAnsi="Arial"/>
          <w:noProof/>
          <w:color w:val="FF0000"/>
          <w:sz w:val="28"/>
          <w:szCs w:val="28"/>
          <w:lang w:eastAsia="ja-JP"/>
        </w:rPr>
      </w:pPr>
      <w:ins w:id="256" w:author="James Wang" w:date="2023-05-13T14:05:00Z">
        <w:r w:rsidRPr="006D6263">
          <w:rPr>
            <w:lang w:val="en-US"/>
          </w:rPr>
          <w:t>For inter-band UL CA with UL MIMO in one of the two frequency bands</w:t>
        </w:r>
        <w:r>
          <w:t>, t</w:t>
        </w:r>
        <w:r w:rsidRPr="00A43C7A">
          <w:t xml:space="preserve">he transmit intermodulation requirement specified in </w:t>
        </w:r>
        <w:r>
          <w:t>clause</w:t>
        </w:r>
        <w:r w:rsidRPr="00A43C7A">
          <w:t xml:space="preserve"> 6.5.4</w:t>
        </w:r>
        <w:r>
          <w:t xml:space="preserve"> shall apply for the component carrier without UL MIMO and the </w:t>
        </w:r>
        <w:r w:rsidRPr="00A43C7A">
          <w:t>transmit intermodulation requirement specified in Table 6.5</w:t>
        </w:r>
        <w:r>
          <w:t>D</w:t>
        </w:r>
        <w:r w:rsidRPr="00A43C7A">
          <w:t>.</w:t>
        </w:r>
        <w:r>
          <w:t xml:space="preserve">4 shall apply for the component carrier </w:t>
        </w:r>
      </w:ins>
      <w:ins w:id="257" w:author="James Wang" w:date="2023-05-15T12:25:00Z">
        <w:r w:rsidR="005C3A65">
          <w:t xml:space="preserve">configured </w:t>
        </w:r>
      </w:ins>
      <w:ins w:id="258" w:author="James Wang" w:date="2023-05-13T14:05:00Z">
        <w:r>
          <w:t>with UL MIMO with all component carriers active.</w:t>
        </w:r>
      </w:ins>
    </w:p>
    <w:p w14:paraId="68C9CD36" w14:textId="26C9193E" w:rsidR="001E41F3" w:rsidRDefault="00713110" w:rsidP="00713110">
      <w:pPr>
        <w:rPr>
          <w:noProof/>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81903" w14:textId="77777777" w:rsidR="00B83906" w:rsidRDefault="00B83906">
      <w:r>
        <w:separator/>
      </w:r>
    </w:p>
  </w:endnote>
  <w:endnote w:type="continuationSeparator" w:id="0">
    <w:p w14:paraId="7824C8A6" w14:textId="77777777" w:rsidR="00B83906" w:rsidRDefault="00B83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rinda">
    <w:panose1 w:val="020B0502040204020203"/>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DF51E" w14:textId="77777777" w:rsidR="00B83906" w:rsidRDefault="00B83906">
      <w:r>
        <w:separator/>
      </w:r>
    </w:p>
  </w:footnote>
  <w:footnote w:type="continuationSeparator" w:id="0">
    <w:p w14:paraId="4917D7B5" w14:textId="77777777" w:rsidR="00B83906" w:rsidRDefault="00B839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76877E8"/>
    <w:multiLevelType w:val="hybridMultilevel"/>
    <w:tmpl w:val="754E8AE8"/>
    <w:lvl w:ilvl="0" w:tplc="9904D0A8">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EE86262"/>
    <w:multiLevelType w:val="hybridMultilevel"/>
    <w:tmpl w:val="1FE607B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8D772EB"/>
    <w:multiLevelType w:val="hybridMultilevel"/>
    <w:tmpl w:val="5884170C"/>
    <w:lvl w:ilvl="0" w:tplc="0409000F">
      <w:start w:val="1"/>
      <w:numFmt w:val="decimal"/>
      <w:lvlText w:val="%1."/>
      <w:lvlJc w:val="left"/>
      <w:pPr>
        <w:ind w:left="928" w:hanging="360"/>
      </w:pPr>
      <w:rPr>
        <w:rFonts w:hint="default"/>
      </w:rPr>
    </w:lvl>
    <w:lvl w:ilvl="1" w:tplc="FFFFFFFF" w:tentative="1">
      <w:start w:val="1"/>
      <w:numFmt w:val="bullet"/>
      <w:lvlText w:val="o"/>
      <w:lvlJc w:val="left"/>
      <w:pPr>
        <w:tabs>
          <w:tab w:val="num" w:pos="1271"/>
        </w:tabs>
        <w:ind w:left="1271" w:hanging="360"/>
      </w:pPr>
      <w:rPr>
        <w:rFonts w:ascii="Courier New" w:hAnsi="Courier New" w:hint="default"/>
      </w:rPr>
    </w:lvl>
    <w:lvl w:ilvl="2" w:tplc="FFFFFFFF" w:tentative="1">
      <w:start w:val="1"/>
      <w:numFmt w:val="bullet"/>
      <w:lvlText w:val=""/>
      <w:lvlJc w:val="left"/>
      <w:pPr>
        <w:tabs>
          <w:tab w:val="num" w:pos="1991"/>
        </w:tabs>
        <w:ind w:left="1991" w:hanging="360"/>
      </w:pPr>
      <w:rPr>
        <w:rFonts w:ascii="Wingdings" w:hAnsi="Wingdings" w:hint="default"/>
      </w:rPr>
    </w:lvl>
    <w:lvl w:ilvl="3" w:tplc="FFFFFFFF" w:tentative="1">
      <w:start w:val="1"/>
      <w:numFmt w:val="bullet"/>
      <w:lvlText w:val=""/>
      <w:lvlJc w:val="left"/>
      <w:pPr>
        <w:tabs>
          <w:tab w:val="num" w:pos="2711"/>
        </w:tabs>
        <w:ind w:left="2711" w:hanging="360"/>
      </w:pPr>
      <w:rPr>
        <w:rFonts w:ascii="Symbol" w:hAnsi="Symbol" w:hint="default"/>
      </w:rPr>
    </w:lvl>
    <w:lvl w:ilvl="4" w:tplc="FFFFFFFF" w:tentative="1">
      <w:start w:val="1"/>
      <w:numFmt w:val="bullet"/>
      <w:lvlText w:val="o"/>
      <w:lvlJc w:val="left"/>
      <w:pPr>
        <w:tabs>
          <w:tab w:val="num" w:pos="3431"/>
        </w:tabs>
        <w:ind w:left="3431" w:hanging="360"/>
      </w:pPr>
      <w:rPr>
        <w:rFonts w:ascii="Courier New" w:hAnsi="Courier New" w:hint="default"/>
      </w:rPr>
    </w:lvl>
    <w:lvl w:ilvl="5" w:tplc="FFFFFFFF" w:tentative="1">
      <w:start w:val="1"/>
      <w:numFmt w:val="bullet"/>
      <w:lvlText w:val=""/>
      <w:lvlJc w:val="left"/>
      <w:pPr>
        <w:tabs>
          <w:tab w:val="num" w:pos="4151"/>
        </w:tabs>
        <w:ind w:left="4151" w:hanging="360"/>
      </w:pPr>
      <w:rPr>
        <w:rFonts w:ascii="Wingdings" w:hAnsi="Wingdings" w:hint="default"/>
      </w:rPr>
    </w:lvl>
    <w:lvl w:ilvl="6" w:tplc="FFFFFFFF" w:tentative="1">
      <w:start w:val="1"/>
      <w:numFmt w:val="bullet"/>
      <w:lvlText w:val=""/>
      <w:lvlJc w:val="left"/>
      <w:pPr>
        <w:tabs>
          <w:tab w:val="num" w:pos="4871"/>
        </w:tabs>
        <w:ind w:left="4871" w:hanging="360"/>
      </w:pPr>
      <w:rPr>
        <w:rFonts w:ascii="Symbol" w:hAnsi="Symbol" w:hint="default"/>
      </w:rPr>
    </w:lvl>
    <w:lvl w:ilvl="7" w:tplc="FFFFFFFF" w:tentative="1">
      <w:start w:val="1"/>
      <w:numFmt w:val="bullet"/>
      <w:lvlText w:val="o"/>
      <w:lvlJc w:val="left"/>
      <w:pPr>
        <w:tabs>
          <w:tab w:val="num" w:pos="5591"/>
        </w:tabs>
        <w:ind w:left="5591" w:hanging="360"/>
      </w:pPr>
      <w:rPr>
        <w:rFonts w:ascii="Courier New" w:hAnsi="Courier New" w:hint="default"/>
      </w:rPr>
    </w:lvl>
    <w:lvl w:ilvl="8" w:tplc="FFFFFFFF" w:tentative="1">
      <w:start w:val="1"/>
      <w:numFmt w:val="bullet"/>
      <w:lvlText w:val=""/>
      <w:lvlJc w:val="left"/>
      <w:pPr>
        <w:tabs>
          <w:tab w:val="num" w:pos="6311"/>
        </w:tabs>
        <w:ind w:left="6311"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42477269">
    <w:abstractNumId w:val="6"/>
  </w:num>
  <w:num w:numId="2" w16cid:durableId="1330670055">
    <w:abstractNumId w:val="20"/>
  </w:num>
  <w:num w:numId="3" w16cid:durableId="404768757">
    <w:abstractNumId w:val="2"/>
  </w:num>
  <w:num w:numId="4" w16cid:durableId="897521358">
    <w:abstractNumId w:val="14"/>
  </w:num>
  <w:num w:numId="5" w16cid:durableId="528563408">
    <w:abstractNumId w:val="9"/>
  </w:num>
  <w:num w:numId="6" w16cid:durableId="1034959889">
    <w:abstractNumId w:val="19"/>
  </w:num>
  <w:num w:numId="7" w16cid:durableId="254944985">
    <w:abstractNumId w:val="21"/>
  </w:num>
  <w:num w:numId="8" w16cid:durableId="203252828">
    <w:abstractNumId w:val="11"/>
  </w:num>
  <w:num w:numId="9" w16cid:durableId="1880818343">
    <w:abstractNumId w:val="22"/>
  </w:num>
  <w:num w:numId="10" w16cid:durableId="45954333">
    <w:abstractNumId w:val="7"/>
  </w:num>
  <w:num w:numId="11" w16cid:durableId="1231425412">
    <w:abstractNumId w:val="3"/>
  </w:num>
  <w:num w:numId="12" w16cid:durableId="1749837417">
    <w:abstractNumId w:val="10"/>
  </w:num>
  <w:num w:numId="13" w16cid:durableId="659239733">
    <w:abstractNumId w:val="12"/>
  </w:num>
  <w:num w:numId="14" w16cid:durableId="977415900">
    <w:abstractNumId w:val="8"/>
  </w:num>
  <w:num w:numId="15" w16cid:durableId="1559126769">
    <w:abstractNumId w:val="0"/>
  </w:num>
  <w:num w:numId="16" w16cid:durableId="1967463350">
    <w:abstractNumId w:val="18"/>
  </w:num>
  <w:num w:numId="17" w16cid:durableId="2144734546">
    <w:abstractNumId w:val="4"/>
  </w:num>
  <w:num w:numId="18" w16cid:durableId="900603829">
    <w:abstractNumId w:val="1"/>
  </w:num>
  <w:num w:numId="19" w16cid:durableId="403256944">
    <w:abstractNumId w:val="17"/>
  </w:num>
  <w:num w:numId="20" w16cid:durableId="575558454">
    <w:abstractNumId w:val="15"/>
  </w:num>
  <w:num w:numId="21" w16cid:durableId="16205068">
    <w:abstractNumId w:val="16"/>
  </w:num>
  <w:num w:numId="22" w16cid:durableId="1820461354">
    <w:abstractNumId w:val="5"/>
  </w:num>
  <w:num w:numId="23" w16cid:durableId="1648626776">
    <w:abstractNumId w:val="1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45CB"/>
    <w:rsid w:val="00105711"/>
    <w:rsid w:val="00113A16"/>
    <w:rsid w:val="00137BCE"/>
    <w:rsid w:val="00140CC0"/>
    <w:rsid w:val="00145D43"/>
    <w:rsid w:val="00170309"/>
    <w:rsid w:val="00182A90"/>
    <w:rsid w:val="0018374B"/>
    <w:rsid w:val="00192C46"/>
    <w:rsid w:val="001A08B3"/>
    <w:rsid w:val="001A2CA0"/>
    <w:rsid w:val="001A7B60"/>
    <w:rsid w:val="001B52F0"/>
    <w:rsid w:val="001B7A65"/>
    <w:rsid w:val="001C0B19"/>
    <w:rsid w:val="001D5951"/>
    <w:rsid w:val="001E41F3"/>
    <w:rsid w:val="001F2025"/>
    <w:rsid w:val="00224B6D"/>
    <w:rsid w:val="00251971"/>
    <w:rsid w:val="00253896"/>
    <w:rsid w:val="0026004D"/>
    <w:rsid w:val="002640DD"/>
    <w:rsid w:val="00275D12"/>
    <w:rsid w:val="00277C15"/>
    <w:rsid w:val="00284FEB"/>
    <w:rsid w:val="002860C4"/>
    <w:rsid w:val="002B5741"/>
    <w:rsid w:val="002D145A"/>
    <w:rsid w:val="002D17BB"/>
    <w:rsid w:val="002E472E"/>
    <w:rsid w:val="00305409"/>
    <w:rsid w:val="00310843"/>
    <w:rsid w:val="00314BF2"/>
    <w:rsid w:val="0033356C"/>
    <w:rsid w:val="003609EF"/>
    <w:rsid w:val="0036231A"/>
    <w:rsid w:val="00370C45"/>
    <w:rsid w:val="00374DD4"/>
    <w:rsid w:val="00393779"/>
    <w:rsid w:val="003E1A36"/>
    <w:rsid w:val="003E4BF5"/>
    <w:rsid w:val="00410371"/>
    <w:rsid w:val="004242F1"/>
    <w:rsid w:val="00441EA2"/>
    <w:rsid w:val="004948A2"/>
    <w:rsid w:val="004A1605"/>
    <w:rsid w:val="004A3206"/>
    <w:rsid w:val="004B75B7"/>
    <w:rsid w:val="004D414E"/>
    <w:rsid w:val="004F70BB"/>
    <w:rsid w:val="004F7767"/>
    <w:rsid w:val="0051580D"/>
    <w:rsid w:val="0052228C"/>
    <w:rsid w:val="00547111"/>
    <w:rsid w:val="00560697"/>
    <w:rsid w:val="00592D74"/>
    <w:rsid w:val="005A3280"/>
    <w:rsid w:val="005C037B"/>
    <w:rsid w:val="005C3A65"/>
    <w:rsid w:val="005C729B"/>
    <w:rsid w:val="005E2C44"/>
    <w:rsid w:val="005E753F"/>
    <w:rsid w:val="00601169"/>
    <w:rsid w:val="0060523D"/>
    <w:rsid w:val="00621188"/>
    <w:rsid w:val="006257ED"/>
    <w:rsid w:val="00626554"/>
    <w:rsid w:val="00665C47"/>
    <w:rsid w:val="00666F28"/>
    <w:rsid w:val="00695808"/>
    <w:rsid w:val="006A16C1"/>
    <w:rsid w:val="006A629A"/>
    <w:rsid w:val="006B0DB0"/>
    <w:rsid w:val="006B2964"/>
    <w:rsid w:val="006B46FB"/>
    <w:rsid w:val="006E21FB"/>
    <w:rsid w:val="00704CB9"/>
    <w:rsid w:val="00713110"/>
    <w:rsid w:val="007176FF"/>
    <w:rsid w:val="00724A58"/>
    <w:rsid w:val="00731FD0"/>
    <w:rsid w:val="00741E71"/>
    <w:rsid w:val="00765141"/>
    <w:rsid w:val="00792342"/>
    <w:rsid w:val="007977A8"/>
    <w:rsid w:val="007A42D3"/>
    <w:rsid w:val="007A57F6"/>
    <w:rsid w:val="007B512A"/>
    <w:rsid w:val="007C2097"/>
    <w:rsid w:val="007C6887"/>
    <w:rsid w:val="007D6A07"/>
    <w:rsid w:val="007E6ABE"/>
    <w:rsid w:val="007F7259"/>
    <w:rsid w:val="008040A8"/>
    <w:rsid w:val="008279FA"/>
    <w:rsid w:val="008626E7"/>
    <w:rsid w:val="00870EE7"/>
    <w:rsid w:val="00875710"/>
    <w:rsid w:val="008863B9"/>
    <w:rsid w:val="008A45A6"/>
    <w:rsid w:val="008B2DBB"/>
    <w:rsid w:val="008D7AFD"/>
    <w:rsid w:val="008E499F"/>
    <w:rsid w:val="008E68DE"/>
    <w:rsid w:val="008F23E0"/>
    <w:rsid w:val="008F3789"/>
    <w:rsid w:val="008F686C"/>
    <w:rsid w:val="0090374D"/>
    <w:rsid w:val="00906E83"/>
    <w:rsid w:val="009148DE"/>
    <w:rsid w:val="009232BA"/>
    <w:rsid w:val="00934CCB"/>
    <w:rsid w:val="00941E30"/>
    <w:rsid w:val="009777D9"/>
    <w:rsid w:val="00991B88"/>
    <w:rsid w:val="009A279C"/>
    <w:rsid w:val="009A5753"/>
    <w:rsid w:val="009A579D"/>
    <w:rsid w:val="009B4A2F"/>
    <w:rsid w:val="009E3297"/>
    <w:rsid w:val="009F0950"/>
    <w:rsid w:val="009F734F"/>
    <w:rsid w:val="00A123AB"/>
    <w:rsid w:val="00A246B6"/>
    <w:rsid w:val="00A47E70"/>
    <w:rsid w:val="00A50CF0"/>
    <w:rsid w:val="00A7671C"/>
    <w:rsid w:val="00A77A27"/>
    <w:rsid w:val="00A96314"/>
    <w:rsid w:val="00AA2CBC"/>
    <w:rsid w:val="00AC24AA"/>
    <w:rsid w:val="00AC5820"/>
    <w:rsid w:val="00AD1CD8"/>
    <w:rsid w:val="00B15EB4"/>
    <w:rsid w:val="00B22743"/>
    <w:rsid w:val="00B258BB"/>
    <w:rsid w:val="00B54EF9"/>
    <w:rsid w:val="00B67B97"/>
    <w:rsid w:val="00B83906"/>
    <w:rsid w:val="00B968C8"/>
    <w:rsid w:val="00BA3EC5"/>
    <w:rsid w:val="00BA51D9"/>
    <w:rsid w:val="00BA7415"/>
    <w:rsid w:val="00BB0293"/>
    <w:rsid w:val="00BB5DFC"/>
    <w:rsid w:val="00BC154C"/>
    <w:rsid w:val="00BC2498"/>
    <w:rsid w:val="00BD279D"/>
    <w:rsid w:val="00BD6BB8"/>
    <w:rsid w:val="00C162C9"/>
    <w:rsid w:val="00C35AD3"/>
    <w:rsid w:val="00C61FED"/>
    <w:rsid w:val="00C66BA2"/>
    <w:rsid w:val="00C734A7"/>
    <w:rsid w:val="00C748EA"/>
    <w:rsid w:val="00C95985"/>
    <w:rsid w:val="00CA2A17"/>
    <w:rsid w:val="00CC2747"/>
    <w:rsid w:val="00CC5026"/>
    <w:rsid w:val="00CC68D0"/>
    <w:rsid w:val="00CC799D"/>
    <w:rsid w:val="00CD0A6A"/>
    <w:rsid w:val="00D03F9A"/>
    <w:rsid w:val="00D06D51"/>
    <w:rsid w:val="00D24991"/>
    <w:rsid w:val="00D33E6B"/>
    <w:rsid w:val="00D50255"/>
    <w:rsid w:val="00D611C5"/>
    <w:rsid w:val="00D62C1D"/>
    <w:rsid w:val="00D66520"/>
    <w:rsid w:val="00D926AD"/>
    <w:rsid w:val="00DB3608"/>
    <w:rsid w:val="00DB3E85"/>
    <w:rsid w:val="00DC78F2"/>
    <w:rsid w:val="00DE34CF"/>
    <w:rsid w:val="00DF0C01"/>
    <w:rsid w:val="00DF7DE9"/>
    <w:rsid w:val="00E13F3D"/>
    <w:rsid w:val="00E34898"/>
    <w:rsid w:val="00E464A2"/>
    <w:rsid w:val="00E5247C"/>
    <w:rsid w:val="00E669CF"/>
    <w:rsid w:val="00E66D48"/>
    <w:rsid w:val="00EB09B7"/>
    <w:rsid w:val="00EB461C"/>
    <w:rsid w:val="00EB52CC"/>
    <w:rsid w:val="00EC2A20"/>
    <w:rsid w:val="00EE3FC6"/>
    <w:rsid w:val="00EE7D7C"/>
    <w:rsid w:val="00F125B1"/>
    <w:rsid w:val="00F25D98"/>
    <w:rsid w:val="00F300FB"/>
    <w:rsid w:val="00F344F4"/>
    <w:rsid w:val="00F872E1"/>
    <w:rsid w:val="00F95A5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360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paragraph" w:styleId="NormalWeb">
    <w:name w:val="Normal (Web)"/>
    <w:basedOn w:val="Normal"/>
    <w:unhideWhenUsed/>
    <w:qFormat/>
    <w:rsid w:val="00DB3608"/>
    <w:pPr>
      <w:spacing w:before="100" w:beforeAutospacing="1" w:after="100" w:afterAutospacing="1"/>
    </w:pPr>
    <w:rPr>
      <w:sz w:val="24"/>
      <w:szCs w:val="24"/>
      <w:lang w:val="en-US" w:eastAsia="zh-TW"/>
    </w:rPr>
  </w:style>
  <w:style w:type="paragraph" w:customStyle="1" w:styleId="TAJ">
    <w:name w:val="TAJ"/>
    <w:basedOn w:val="TH"/>
    <w:qFormat/>
    <w:rsid w:val="00E669CF"/>
  </w:style>
  <w:style w:type="paragraph" w:customStyle="1" w:styleId="Guidance">
    <w:name w:val="Guidance"/>
    <w:basedOn w:val="Normal"/>
    <w:link w:val="GuidanceChar"/>
    <w:qFormat/>
    <w:rsid w:val="00E669CF"/>
    <w:rPr>
      <w:i/>
      <w:color w:val="0000FF"/>
    </w:rPr>
  </w:style>
  <w:style w:type="character" w:customStyle="1" w:styleId="BalloonTextChar">
    <w:name w:val="Balloon Text Char"/>
    <w:link w:val="BalloonText"/>
    <w:qFormat/>
    <w:rsid w:val="00E669CF"/>
    <w:rPr>
      <w:rFonts w:ascii="Tahoma" w:hAnsi="Tahoma" w:cs="Tahoma"/>
      <w:sz w:val="16"/>
      <w:szCs w:val="16"/>
      <w:lang w:val="en-GB" w:eastAsia="en-US"/>
    </w:rPr>
  </w:style>
  <w:style w:type="table" w:styleId="TableGrid">
    <w:name w:val="Table Grid"/>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669C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669CF"/>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E669CF"/>
    <w:rPr>
      <w:rFonts w:ascii="Times New Roman" w:hAnsi="Times New Roman"/>
      <w:lang w:val="en-GB" w:eastAsia="en-US"/>
    </w:rPr>
  </w:style>
  <w:style w:type="character" w:customStyle="1" w:styleId="CommentSubjectChar">
    <w:name w:val="Comment Subject Char"/>
    <w:basedOn w:val="CommentTextChar"/>
    <w:link w:val="CommentSubject"/>
    <w:qFormat/>
    <w:rsid w:val="00E669CF"/>
    <w:rPr>
      <w:rFonts w:ascii="Times New Roman" w:hAnsi="Times New Roman"/>
      <w:b/>
      <w:bCs/>
      <w:lang w:val="en-GB" w:eastAsia="en-US"/>
    </w:rPr>
  </w:style>
  <w:style w:type="character" w:customStyle="1" w:styleId="DocumentMapChar">
    <w:name w:val="Document Map Char"/>
    <w:basedOn w:val="DefaultParagraphFont"/>
    <w:link w:val="DocumentMap"/>
    <w:qFormat/>
    <w:rsid w:val="00E669CF"/>
    <w:rPr>
      <w:rFonts w:ascii="Tahoma" w:hAnsi="Tahoma" w:cs="Tahoma"/>
      <w:shd w:val="clear" w:color="auto" w:fill="000080"/>
      <w:lang w:val="en-GB" w:eastAsia="en-US"/>
    </w:rPr>
  </w:style>
  <w:style w:type="character" w:customStyle="1" w:styleId="UnresolvedMention1">
    <w:name w:val="Unresolved Mention1"/>
    <w:uiPriority w:val="99"/>
    <w:unhideWhenUsed/>
    <w:qFormat/>
    <w:rsid w:val="00E669CF"/>
    <w:rPr>
      <w:color w:val="808080"/>
      <w:shd w:val="clear" w:color="auto" w:fill="E6E6E6"/>
    </w:rPr>
  </w:style>
  <w:style w:type="paragraph" w:customStyle="1" w:styleId="B1">
    <w:name w:val="B1+"/>
    <w:basedOn w:val="B10"/>
    <w:link w:val="B1Car"/>
    <w:qFormat/>
    <w:rsid w:val="00E669C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669CF"/>
    <w:rPr>
      <w:rFonts w:ascii="Arial" w:hAnsi="Arial"/>
      <w:sz w:val="28"/>
      <w:lang w:val="en-GB" w:eastAsia="en-US"/>
    </w:rPr>
  </w:style>
  <w:style w:type="character" w:customStyle="1" w:styleId="NOChar">
    <w:name w:val="NO Char"/>
    <w:link w:val="NO"/>
    <w:qFormat/>
    <w:rsid w:val="00E669CF"/>
    <w:rPr>
      <w:rFonts w:ascii="Times New Roman" w:hAnsi="Times New Roman"/>
      <w:lang w:val="en-GB" w:eastAsia="en-US"/>
    </w:rPr>
  </w:style>
  <w:style w:type="character" w:customStyle="1" w:styleId="B1Char">
    <w:name w:val="B1 Char"/>
    <w:link w:val="B10"/>
    <w:qFormat/>
    <w:locked/>
    <w:rsid w:val="00E669CF"/>
    <w:rPr>
      <w:rFonts w:ascii="Times New Roman" w:hAnsi="Times New Roman"/>
      <w:lang w:val="en-GB" w:eastAsia="en-US"/>
    </w:rPr>
  </w:style>
  <w:style w:type="character" w:customStyle="1" w:styleId="B2Char">
    <w:name w:val="B2 Char"/>
    <w:link w:val="B20"/>
    <w:qFormat/>
    <w:locked/>
    <w:rsid w:val="00E669C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69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669CF"/>
    <w:rPr>
      <w:rFonts w:ascii="Arial" w:hAnsi="Arial"/>
      <w:sz w:val="22"/>
      <w:lang w:val="en-GB" w:eastAsia="en-US"/>
    </w:rPr>
  </w:style>
  <w:style w:type="character" w:customStyle="1" w:styleId="TALCar">
    <w:name w:val="TAL Car"/>
    <w:link w:val="TAL"/>
    <w:qFormat/>
    <w:rsid w:val="00E669CF"/>
    <w:rPr>
      <w:rFonts w:ascii="Arial" w:hAnsi="Arial"/>
      <w:sz w:val="18"/>
      <w:lang w:val="en-GB" w:eastAsia="en-US"/>
    </w:rPr>
  </w:style>
  <w:style w:type="character" w:styleId="SubtleReference">
    <w:name w:val="Subtle Reference"/>
    <w:uiPriority w:val="31"/>
    <w:qFormat/>
    <w:rsid w:val="00E669CF"/>
    <w:rPr>
      <w:smallCaps/>
      <w:color w:val="5A5A5A"/>
    </w:rPr>
  </w:style>
  <w:style w:type="character" w:customStyle="1" w:styleId="TFChar">
    <w:name w:val="TF Char"/>
    <w:link w:val="TF"/>
    <w:qFormat/>
    <w:rsid w:val="00E669CF"/>
    <w:rPr>
      <w:rFonts w:ascii="Arial" w:hAnsi="Arial"/>
      <w:b/>
      <w:lang w:val="en-GB" w:eastAsia="en-US"/>
    </w:rPr>
  </w:style>
  <w:style w:type="character" w:customStyle="1" w:styleId="TALChar">
    <w:name w:val="TAL Char"/>
    <w:qFormat/>
    <w:locked/>
    <w:rsid w:val="00E669C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669CF"/>
    <w:rPr>
      <w:rFonts w:ascii="Arial" w:hAnsi="Arial"/>
      <w:sz w:val="32"/>
      <w:lang w:val="en-GB" w:eastAsia="en-US"/>
    </w:rPr>
  </w:style>
  <w:style w:type="paragraph" w:customStyle="1" w:styleId="TableText">
    <w:name w:val="TableText"/>
    <w:basedOn w:val="BodyTextIndent"/>
    <w:qFormat/>
    <w:rsid w:val="00E669CF"/>
    <w:pPr>
      <w:keepNext/>
      <w:keepLines/>
      <w:snapToGrid w:val="0"/>
      <w:spacing w:after="180"/>
      <w:ind w:left="0"/>
      <w:jc w:val="center"/>
    </w:pPr>
    <w:rPr>
      <w:kern w:val="2"/>
    </w:rPr>
  </w:style>
  <w:style w:type="paragraph" w:styleId="BodyTextIndent">
    <w:name w:val="Body Text Indent"/>
    <w:basedOn w:val="Normal"/>
    <w:link w:val="BodyTextIndentChar"/>
    <w:qFormat/>
    <w:rsid w:val="00E669C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669CF"/>
    <w:rPr>
      <w:rFonts w:ascii="Times New Roman" w:eastAsia="SimSun" w:hAnsi="Times New Roman"/>
      <w:lang w:val="en-GB" w:eastAsia="en-GB"/>
    </w:rPr>
  </w:style>
  <w:style w:type="character" w:customStyle="1" w:styleId="EXChar">
    <w:name w:val="EX Char"/>
    <w:link w:val="EX"/>
    <w:qFormat/>
    <w:locked/>
    <w:rsid w:val="00E669CF"/>
    <w:rPr>
      <w:rFonts w:ascii="Times New Roman" w:hAnsi="Times New Roman"/>
      <w:lang w:val="en-GB" w:eastAsia="en-US"/>
    </w:rPr>
  </w:style>
  <w:style w:type="paragraph" w:customStyle="1" w:styleId="B2">
    <w:name w:val="B2+"/>
    <w:basedOn w:val="B20"/>
    <w:qFormat/>
    <w:rsid w:val="00E669C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E669C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E669C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E669C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E669C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E669C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669C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669CF"/>
    <w:rPr>
      <w:rFonts w:ascii="Arial" w:hAnsi="Arial"/>
      <w:lang w:val="en-GB" w:eastAsia="en-US"/>
    </w:rPr>
  </w:style>
  <w:style w:type="paragraph" w:styleId="Revision">
    <w:name w:val="Revision"/>
    <w:hidden/>
    <w:uiPriority w:val="99"/>
    <w:semiHidden/>
    <w:rsid w:val="00E669CF"/>
    <w:rPr>
      <w:rFonts w:ascii="Times New Roman" w:eastAsia="SimSun" w:hAnsi="Times New Roman"/>
      <w:lang w:val="en-GB" w:eastAsia="en-US"/>
    </w:rPr>
  </w:style>
  <w:style w:type="paragraph" w:styleId="TOCHeading">
    <w:name w:val="TOC Heading"/>
    <w:basedOn w:val="Heading1"/>
    <w:next w:val="Normal"/>
    <w:uiPriority w:val="39"/>
    <w:unhideWhenUsed/>
    <w:qFormat/>
    <w:rsid w:val="00E669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669CF"/>
    <w:rPr>
      <w:rFonts w:ascii="Times New Roman" w:hAnsi="Times New Roman"/>
      <w:noProof/>
      <w:lang w:val="en-GB" w:eastAsia="en-US"/>
    </w:rPr>
  </w:style>
  <w:style w:type="numbering" w:customStyle="1" w:styleId="NoList1">
    <w:name w:val="No List1"/>
    <w:next w:val="NoList"/>
    <w:uiPriority w:val="99"/>
    <w:semiHidden/>
    <w:unhideWhenUsed/>
    <w:rsid w:val="00E669CF"/>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669CF"/>
    <w:rPr>
      <w:rFonts w:ascii="Arial" w:hAnsi="Arial"/>
      <w:sz w:val="36"/>
      <w:lang w:val="en-GB" w:eastAsia="en-US"/>
    </w:rPr>
  </w:style>
  <w:style w:type="character" w:customStyle="1" w:styleId="Heading6Char">
    <w:name w:val="Heading 6 Char"/>
    <w:aliases w:val="T1 Char,Header 6 Char"/>
    <w:link w:val="Heading6"/>
    <w:qFormat/>
    <w:rsid w:val="00E669C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69CF"/>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669C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669CF"/>
    <w:rPr>
      <w:rFonts w:ascii="Times New Roman" w:eastAsia="Symbol" w:hAnsi="Times New Roman"/>
      <w:b/>
      <w:bCs/>
      <w:sz w:val="16"/>
      <w:lang w:val="en-GB" w:eastAsia="en-GB"/>
    </w:rPr>
  </w:style>
  <w:style w:type="character" w:customStyle="1" w:styleId="H6Char">
    <w:name w:val="H6 Char"/>
    <w:link w:val="H6"/>
    <w:qFormat/>
    <w:rsid w:val="00E669CF"/>
    <w:rPr>
      <w:rFonts w:ascii="Arial" w:hAnsi="Arial"/>
      <w:lang w:val="en-GB" w:eastAsia="en-US"/>
    </w:rPr>
  </w:style>
  <w:style w:type="character" w:customStyle="1" w:styleId="fontstyle01">
    <w:name w:val="fontstyle01"/>
    <w:qFormat/>
    <w:rsid w:val="00E669C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669CF"/>
  </w:style>
  <w:style w:type="numbering" w:customStyle="1" w:styleId="NoList3">
    <w:name w:val="No List3"/>
    <w:next w:val="NoList"/>
    <w:uiPriority w:val="99"/>
    <w:semiHidden/>
    <w:unhideWhenUsed/>
    <w:rsid w:val="00E669CF"/>
  </w:style>
  <w:style w:type="numbering" w:customStyle="1" w:styleId="NoList4">
    <w:name w:val="No List4"/>
    <w:next w:val="NoList"/>
    <w:uiPriority w:val="99"/>
    <w:semiHidden/>
    <w:unhideWhenUsed/>
    <w:rsid w:val="00E669CF"/>
  </w:style>
  <w:style w:type="table" w:customStyle="1" w:styleId="TableGrid1">
    <w:name w:val="Table Grid1"/>
    <w:basedOn w:val="TableNormal"/>
    <w:next w:val="TableGrid"/>
    <w:uiPriority w:val="39"/>
    <w:qFormat/>
    <w:rsid w:val="00E669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E669CF"/>
    <w:rPr>
      <w:rFonts w:ascii="Arial" w:hAnsi="Arial"/>
      <w:b/>
      <w:i/>
      <w:noProof/>
      <w:sz w:val="18"/>
      <w:lang w:val="en-GB" w:eastAsia="en-US"/>
    </w:rPr>
  </w:style>
  <w:style w:type="numbering" w:customStyle="1" w:styleId="NoList5">
    <w:name w:val="No List5"/>
    <w:next w:val="NoList"/>
    <w:uiPriority w:val="99"/>
    <w:semiHidden/>
    <w:unhideWhenUsed/>
    <w:rsid w:val="00E669CF"/>
  </w:style>
  <w:style w:type="character" w:customStyle="1" w:styleId="Heading7Char">
    <w:name w:val="Heading 7 Char"/>
    <w:link w:val="Heading7"/>
    <w:qFormat/>
    <w:rsid w:val="00E669CF"/>
    <w:rPr>
      <w:rFonts w:ascii="Arial" w:hAnsi="Arial"/>
      <w:lang w:val="en-GB" w:eastAsia="en-US"/>
    </w:rPr>
  </w:style>
  <w:style w:type="character" w:customStyle="1" w:styleId="Heading8Char">
    <w:name w:val="Heading 8 Char"/>
    <w:link w:val="Heading8"/>
    <w:qFormat/>
    <w:rsid w:val="00E669CF"/>
    <w:rPr>
      <w:rFonts w:ascii="Arial" w:hAnsi="Arial"/>
      <w:sz w:val="36"/>
      <w:lang w:val="en-GB" w:eastAsia="en-US"/>
    </w:rPr>
  </w:style>
  <w:style w:type="character" w:customStyle="1" w:styleId="Heading9Char">
    <w:name w:val="Heading 9 Char"/>
    <w:link w:val="Heading9"/>
    <w:qFormat/>
    <w:rsid w:val="00E669CF"/>
    <w:rPr>
      <w:rFonts w:ascii="Arial" w:hAnsi="Arial"/>
      <w:sz w:val="36"/>
      <w:lang w:val="en-GB" w:eastAsia="en-US"/>
    </w:rPr>
  </w:style>
  <w:style w:type="table" w:customStyle="1" w:styleId="TableGrid2">
    <w:name w:val="Table Grid2"/>
    <w:basedOn w:val="TableNormal"/>
    <w:next w:val="TableGrid"/>
    <w:qFormat/>
    <w:rsid w:val="00E669C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669CF"/>
  </w:style>
  <w:style w:type="numbering" w:customStyle="1" w:styleId="NoList21">
    <w:name w:val="No List21"/>
    <w:next w:val="NoList"/>
    <w:uiPriority w:val="99"/>
    <w:semiHidden/>
    <w:unhideWhenUsed/>
    <w:rsid w:val="00E669CF"/>
  </w:style>
  <w:style w:type="numbering" w:customStyle="1" w:styleId="NoList31">
    <w:name w:val="No List31"/>
    <w:next w:val="NoList"/>
    <w:uiPriority w:val="99"/>
    <w:semiHidden/>
    <w:unhideWhenUsed/>
    <w:rsid w:val="00E669CF"/>
  </w:style>
  <w:style w:type="numbering" w:customStyle="1" w:styleId="NoList41">
    <w:name w:val="No List41"/>
    <w:next w:val="NoList"/>
    <w:uiPriority w:val="99"/>
    <w:semiHidden/>
    <w:unhideWhenUsed/>
    <w:rsid w:val="00E669CF"/>
  </w:style>
  <w:style w:type="table" w:customStyle="1" w:styleId="TableGrid11">
    <w:name w:val="Table Grid11"/>
    <w:basedOn w:val="TableNormal"/>
    <w:next w:val="TableGrid"/>
    <w:uiPriority w:val="39"/>
    <w:qFormat/>
    <w:rsid w:val="00E669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669CF"/>
  </w:style>
  <w:style w:type="table" w:customStyle="1" w:styleId="TableGrid3">
    <w:name w:val="Table Grid3"/>
    <w:basedOn w:val="TableNormal"/>
    <w:next w:val="TableGrid"/>
    <w:qFormat/>
    <w:rsid w:val="00E669C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669CF"/>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E669C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69CF"/>
    <w:rPr>
      <w:rFonts w:ascii="Arial" w:hAnsi="Arial"/>
      <w:sz w:val="32"/>
      <w:lang w:val="en-GB" w:eastAsia="en-US" w:bidi="ar-SA"/>
    </w:rPr>
  </w:style>
  <w:style w:type="paragraph" w:customStyle="1" w:styleId="References">
    <w:name w:val="References"/>
    <w:basedOn w:val="Normal"/>
    <w:uiPriority w:val="99"/>
    <w:qFormat/>
    <w:rsid w:val="00E669CF"/>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669CF"/>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669CF"/>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669CF"/>
    <w:rPr>
      <w:rFonts w:eastAsia="MS Mincho"/>
      <w:lang w:val="en-GB" w:eastAsia="en-US"/>
    </w:rPr>
  </w:style>
  <w:style w:type="character" w:customStyle="1" w:styleId="font4">
    <w:name w:val="font4"/>
    <w:qFormat/>
    <w:rsid w:val="00E669CF"/>
  </w:style>
  <w:style w:type="character" w:customStyle="1" w:styleId="UnresolvedMention2">
    <w:name w:val="Unresolved Mention2"/>
    <w:uiPriority w:val="99"/>
    <w:unhideWhenUsed/>
    <w:qFormat/>
    <w:rsid w:val="00E669C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669CF"/>
    <w:rPr>
      <w:rFonts w:ascii="Arial" w:hAnsi="Arial"/>
      <w:sz w:val="36"/>
      <w:lang w:val="en-GB" w:eastAsia="en-US"/>
    </w:rPr>
  </w:style>
  <w:style w:type="paragraph" w:styleId="IndexHeading">
    <w:name w:val="index heading"/>
    <w:basedOn w:val="Normal"/>
    <w:next w:val="Normal"/>
    <w:qFormat/>
    <w:rsid w:val="00E669C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669C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669C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669CF"/>
    <w:rPr>
      <w:rFonts w:ascii="Times New Roman" w:eastAsia="Malgun Gothic" w:hAnsi="Times New Roman"/>
      <w:lang w:val="en-GB" w:eastAsia="ja-JP"/>
    </w:rPr>
  </w:style>
  <w:style w:type="paragraph" w:styleId="BodyText2">
    <w:name w:val="Body Text 2"/>
    <w:basedOn w:val="Normal"/>
    <w:link w:val="BodyText2Char"/>
    <w:uiPriority w:val="99"/>
    <w:qFormat/>
    <w:rsid w:val="00E669C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669CF"/>
    <w:rPr>
      <w:rFonts w:ascii="Times New Roman" w:eastAsia="Malgun Gothic" w:hAnsi="Times New Roman"/>
      <w:i/>
      <w:lang w:val="en-GB" w:eastAsia="x-none"/>
    </w:rPr>
  </w:style>
  <w:style w:type="paragraph" w:styleId="BodyText3">
    <w:name w:val="Body Text 3"/>
    <w:basedOn w:val="Normal"/>
    <w:link w:val="BodyText3Char"/>
    <w:uiPriority w:val="99"/>
    <w:qFormat/>
    <w:rsid w:val="00E669C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669CF"/>
    <w:rPr>
      <w:rFonts w:ascii="Times New Roman" w:eastAsia="Osaka" w:hAnsi="Times New Roman"/>
      <w:color w:val="000000"/>
      <w:lang w:val="en-GB" w:eastAsia="x-none"/>
    </w:rPr>
  </w:style>
  <w:style w:type="character" w:styleId="PageNumber">
    <w:name w:val="page number"/>
    <w:qFormat/>
    <w:rsid w:val="00E669CF"/>
  </w:style>
  <w:style w:type="paragraph" w:customStyle="1" w:styleId="CharCharCharCharChar">
    <w:name w:val="Char Char Char Char Char"/>
    <w:uiPriority w:val="99"/>
    <w:semiHidden/>
    <w:qFormat/>
    <w:rsid w:val="00E669CF"/>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669CF"/>
  </w:style>
  <w:style w:type="paragraph" w:customStyle="1" w:styleId="CharCharChar">
    <w:name w:val="Char Char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669CF"/>
    <w:rPr>
      <w:lang w:val="en-GB" w:eastAsia="ja-JP" w:bidi="ar-SA"/>
    </w:rPr>
  </w:style>
  <w:style w:type="paragraph" w:customStyle="1" w:styleId="1Char">
    <w:name w:val="(文字) (文字)1 Char (文字) (文字)"/>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669CF"/>
    <w:rPr>
      <w:rFonts w:eastAsia="MS Mincho"/>
      <w:lang w:val="en-GB" w:eastAsia="en-US" w:bidi="ar-SA"/>
    </w:rPr>
  </w:style>
  <w:style w:type="paragraph" w:customStyle="1" w:styleId="1CharChar">
    <w:name w:val="(文字) (文字)1 Char (文字) (文字)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669C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669C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69C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69CF"/>
    <w:rPr>
      <w:rFonts w:ascii="Arial" w:hAnsi="Arial"/>
      <w:sz w:val="32"/>
      <w:lang w:val="en-GB" w:eastAsia="ja-JP" w:bidi="ar-SA"/>
    </w:rPr>
  </w:style>
  <w:style w:type="character" w:customStyle="1" w:styleId="CharChar4">
    <w:name w:val="Char Char4"/>
    <w:qFormat/>
    <w:rsid w:val="00E669CF"/>
    <w:rPr>
      <w:rFonts w:ascii="Courier New" w:hAnsi="Courier New"/>
      <w:lang w:val="nb-NO" w:eastAsia="ja-JP" w:bidi="ar-SA"/>
    </w:rPr>
  </w:style>
  <w:style w:type="character" w:customStyle="1" w:styleId="AndreaLeonardi">
    <w:name w:val="Andrea Leonardi"/>
    <w:semiHidden/>
    <w:qFormat/>
    <w:rsid w:val="00E669CF"/>
    <w:rPr>
      <w:rFonts w:ascii="Arial" w:hAnsi="Arial" w:cs="Arial"/>
      <w:color w:val="auto"/>
      <w:sz w:val="20"/>
      <w:szCs w:val="20"/>
    </w:rPr>
  </w:style>
  <w:style w:type="character" w:customStyle="1" w:styleId="NOCharChar">
    <w:name w:val="NO Char Char"/>
    <w:qFormat/>
    <w:rsid w:val="00E669CF"/>
    <w:rPr>
      <w:lang w:val="en-GB" w:eastAsia="en-US" w:bidi="ar-SA"/>
    </w:rPr>
  </w:style>
  <w:style w:type="character" w:customStyle="1" w:styleId="NOZchn">
    <w:name w:val="NO Zchn"/>
    <w:qFormat/>
    <w:rsid w:val="00E669CF"/>
    <w:rPr>
      <w:lang w:val="en-GB" w:eastAsia="en-US" w:bidi="ar-SA"/>
    </w:rPr>
  </w:style>
  <w:style w:type="character" w:customStyle="1" w:styleId="TACCar">
    <w:name w:val="TAC Car"/>
    <w:qFormat/>
    <w:rsid w:val="00E669CF"/>
    <w:rPr>
      <w:rFonts w:ascii="Arial" w:hAnsi="Arial"/>
      <w:sz w:val="18"/>
      <w:lang w:val="en-GB" w:eastAsia="ja-JP" w:bidi="ar-SA"/>
    </w:rPr>
  </w:style>
  <w:style w:type="character" w:customStyle="1" w:styleId="TAL0">
    <w:name w:val="TAL (文字)"/>
    <w:qFormat/>
    <w:rsid w:val="00E669CF"/>
    <w:rPr>
      <w:rFonts w:ascii="Arial" w:hAnsi="Arial"/>
      <w:sz w:val="18"/>
      <w:lang w:val="en-GB" w:eastAsia="ja-JP" w:bidi="ar-SA"/>
    </w:rPr>
  </w:style>
  <w:style w:type="paragraph" w:customStyle="1" w:styleId="CharCharCharCharCharChar">
    <w:name w:val="Char Char Char Char Char Char"/>
    <w:uiPriority w:val="99"/>
    <w:semiHidden/>
    <w:qFormat/>
    <w:rsid w:val="00E669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669CF"/>
  </w:style>
  <w:style w:type="paragraph" w:customStyle="1" w:styleId="CarCar">
    <w:name w:val="Car C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69CF"/>
    <w:rPr>
      <w:rFonts w:ascii="Arial" w:hAnsi="Arial"/>
      <w:sz w:val="32"/>
      <w:lang w:val="en-GB" w:eastAsia="en-US" w:bidi="ar-SA"/>
    </w:rPr>
  </w:style>
  <w:style w:type="paragraph" w:customStyle="1" w:styleId="ZchnZchn1">
    <w:name w:val="Zchn Zchn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69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69CF"/>
    <w:rPr>
      <w:rFonts w:ascii="Arial" w:hAnsi="Arial"/>
      <w:sz w:val="32"/>
      <w:lang w:val="en-GB" w:eastAsia="en-US" w:bidi="ar-SA"/>
    </w:rPr>
  </w:style>
  <w:style w:type="paragraph" w:customStyle="1" w:styleId="2">
    <w:name w:val="(文字) (文字)2"/>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69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69C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669C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669CF"/>
  </w:style>
  <w:style w:type="paragraph" w:customStyle="1" w:styleId="11">
    <w:name w:val="(文字) (文字)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669C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669CF"/>
    <w:rPr>
      <w:rFonts w:ascii="Times New Roman" w:eastAsia="MS Mincho" w:hAnsi="Times New Roman"/>
      <w:lang w:val="en-GB" w:eastAsia="en-GB"/>
    </w:rPr>
  </w:style>
  <w:style w:type="paragraph" w:styleId="NormalIndent">
    <w:name w:val="Normal Indent"/>
    <w:basedOn w:val="Normal"/>
    <w:link w:val="NormalIndentChar"/>
    <w:qFormat/>
    <w:rsid w:val="00E669CF"/>
    <w:pPr>
      <w:spacing w:after="0"/>
      <w:ind w:left="851"/>
    </w:pPr>
    <w:rPr>
      <w:rFonts w:eastAsia="MS Mincho"/>
      <w:lang w:val="it-IT" w:eastAsia="en-GB"/>
    </w:rPr>
  </w:style>
  <w:style w:type="paragraph" w:styleId="ListNumber5">
    <w:name w:val="List Number 5"/>
    <w:basedOn w:val="Normal"/>
    <w:uiPriority w:val="99"/>
    <w:qFormat/>
    <w:rsid w:val="00E669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69CF"/>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669C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E669CF"/>
    <w:rPr>
      <w:b/>
      <w:bCs/>
    </w:rPr>
  </w:style>
  <w:style w:type="character" w:customStyle="1" w:styleId="CharChar7">
    <w:name w:val="Char Char7"/>
    <w:semiHidden/>
    <w:qFormat/>
    <w:rsid w:val="00E669CF"/>
    <w:rPr>
      <w:rFonts w:ascii="Tahoma" w:hAnsi="Tahoma" w:cs="Tahoma"/>
      <w:shd w:val="clear" w:color="auto" w:fill="000080"/>
      <w:lang w:val="en-GB" w:eastAsia="en-US"/>
    </w:rPr>
  </w:style>
  <w:style w:type="character" w:customStyle="1" w:styleId="ZchnZchn5">
    <w:name w:val="Zchn Zchn5"/>
    <w:qFormat/>
    <w:rsid w:val="00E669CF"/>
    <w:rPr>
      <w:rFonts w:ascii="Courier New" w:eastAsia="Batang" w:hAnsi="Courier New"/>
      <w:lang w:val="nb-NO" w:eastAsia="en-US" w:bidi="ar-SA"/>
    </w:rPr>
  </w:style>
  <w:style w:type="character" w:customStyle="1" w:styleId="CharChar10">
    <w:name w:val="Char Char10"/>
    <w:semiHidden/>
    <w:qFormat/>
    <w:rsid w:val="00E669CF"/>
    <w:rPr>
      <w:rFonts w:ascii="Times New Roman" w:hAnsi="Times New Roman"/>
      <w:lang w:val="en-GB" w:eastAsia="en-US"/>
    </w:rPr>
  </w:style>
  <w:style w:type="character" w:customStyle="1" w:styleId="CharChar9">
    <w:name w:val="Char Char9"/>
    <w:semiHidden/>
    <w:qFormat/>
    <w:rsid w:val="00E669CF"/>
    <w:rPr>
      <w:rFonts w:ascii="Tahoma" w:hAnsi="Tahoma" w:cs="Tahoma"/>
      <w:sz w:val="16"/>
      <w:szCs w:val="16"/>
      <w:lang w:val="en-GB" w:eastAsia="en-US"/>
    </w:rPr>
  </w:style>
  <w:style w:type="character" w:customStyle="1" w:styleId="CharChar8">
    <w:name w:val="Char Char8"/>
    <w:semiHidden/>
    <w:qFormat/>
    <w:rsid w:val="00E669CF"/>
    <w:rPr>
      <w:rFonts w:ascii="Times New Roman" w:hAnsi="Times New Roman"/>
      <w:b/>
      <w:bCs/>
      <w:lang w:val="en-GB" w:eastAsia="en-US"/>
    </w:rPr>
  </w:style>
  <w:style w:type="paragraph" w:customStyle="1" w:styleId="a2">
    <w:name w:val="修订"/>
    <w:hidden/>
    <w:semiHidden/>
    <w:qFormat/>
    <w:rsid w:val="00E669CF"/>
    <w:rPr>
      <w:rFonts w:ascii="Times New Roman" w:eastAsia="Batang" w:hAnsi="Times New Roman"/>
      <w:lang w:val="en-GB" w:eastAsia="en-US"/>
    </w:rPr>
  </w:style>
  <w:style w:type="paragraph" w:styleId="EndnoteText">
    <w:name w:val="endnote text"/>
    <w:basedOn w:val="Normal"/>
    <w:link w:val="EndnoteTextChar"/>
    <w:uiPriority w:val="99"/>
    <w:qFormat/>
    <w:rsid w:val="00E669CF"/>
    <w:pPr>
      <w:snapToGrid w:val="0"/>
    </w:pPr>
    <w:rPr>
      <w:rFonts w:eastAsia="SimSun"/>
      <w:lang w:eastAsia="x-none"/>
    </w:rPr>
  </w:style>
  <w:style w:type="character" w:customStyle="1" w:styleId="EndnoteTextChar">
    <w:name w:val="Endnote Text Char"/>
    <w:basedOn w:val="DefaultParagraphFont"/>
    <w:link w:val="EndnoteText"/>
    <w:uiPriority w:val="99"/>
    <w:qFormat/>
    <w:rsid w:val="00E669CF"/>
    <w:rPr>
      <w:rFonts w:ascii="Times New Roman" w:eastAsia="SimSun" w:hAnsi="Times New Roman"/>
      <w:lang w:val="en-GB" w:eastAsia="x-none"/>
    </w:rPr>
  </w:style>
  <w:style w:type="character" w:styleId="EndnoteReference">
    <w:name w:val="endnote reference"/>
    <w:qFormat/>
    <w:rsid w:val="00E669CF"/>
    <w:rPr>
      <w:vertAlign w:val="superscript"/>
    </w:rPr>
  </w:style>
  <w:style w:type="character" w:customStyle="1" w:styleId="btChar3">
    <w:name w:val="bt Char3"/>
    <w:aliases w:val="bt Car Char Char3"/>
    <w:qFormat/>
    <w:rsid w:val="00E669CF"/>
    <w:rPr>
      <w:lang w:val="en-GB" w:eastAsia="ja-JP" w:bidi="ar-SA"/>
    </w:rPr>
  </w:style>
  <w:style w:type="paragraph" w:styleId="Title">
    <w:name w:val="Title"/>
    <w:basedOn w:val="Normal"/>
    <w:next w:val="Normal"/>
    <w:link w:val="TitleChar"/>
    <w:uiPriority w:val="99"/>
    <w:qFormat/>
    <w:rsid w:val="00E669C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669C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669CF"/>
    <w:rPr>
      <w:rFonts w:ascii="Arial" w:hAnsi="Arial"/>
      <w:sz w:val="22"/>
      <w:lang w:val="en-GB" w:eastAsia="ja-JP" w:bidi="ar-SA"/>
    </w:rPr>
  </w:style>
  <w:style w:type="paragraph" w:styleId="Date">
    <w:name w:val="Date"/>
    <w:basedOn w:val="Normal"/>
    <w:next w:val="Normal"/>
    <w:link w:val="DateChar"/>
    <w:uiPriority w:val="99"/>
    <w:qFormat/>
    <w:rsid w:val="00E669C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669C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69CF"/>
    <w:rPr>
      <w:rFonts w:ascii="Arial" w:hAnsi="Arial"/>
      <w:sz w:val="24"/>
      <w:lang w:val="en-GB"/>
    </w:rPr>
  </w:style>
  <w:style w:type="paragraph" w:customStyle="1" w:styleId="AutoCorrect">
    <w:name w:val="AutoCorrect"/>
    <w:uiPriority w:val="99"/>
    <w:qFormat/>
    <w:rsid w:val="00E669CF"/>
    <w:rPr>
      <w:rFonts w:ascii="Times New Roman" w:eastAsia="Malgun Gothic" w:hAnsi="Times New Roman"/>
      <w:sz w:val="24"/>
      <w:szCs w:val="24"/>
      <w:lang w:val="en-GB" w:eastAsia="ko-KR"/>
    </w:rPr>
  </w:style>
  <w:style w:type="paragraph" w:customStyle="1" w:styleId="-PAGE-">
    <w:name w:val="- PAGE -"/>
    <w:uiPriority w:val="99"/>
    <w:qFormat/>
    <w:rsid w:val="00E669CF"/>
    <w:rPr>
      <w:rFonts w:ascii="Times New Roman" w:eastAsia="Malgun Gothic" w:hAnsi="Times New Roman"/>
      <w:sz w:val="24"/>
      <w:szCs w:val="24"/>
      <w:lang w:val="en-GB" w:eastAsia="ko-KR"/>
    </w:rPr>
  </w:style>
  <w:style w:type="paragraph" w:customStyle="1" w:styleId="PageXofY">
    <w:name w:val="Page X of Y"/>
    <w:uiPriority w:val="99"/>
    <w:qFormat/>
    <w:rsid w:val="00E669CF"/>
    <w:rPr>
      <w:rFonts w:ascii="Times New Roman" w:eastAsia="Malgun Gothic" w:hAnsi="Times New Roman"/>
      <w:sz w:val="24"/>
      <w:szCs w:val="24"/>
      <w:lang w:val="en-GB" w:eastAsia="ko-KR"/>
    </w:rPr>
  </w:style>
  <w:style w:type="paragraph" w:customStyle="1" w:styleId="Createdby">
    <w:name w:val="Created by"/>
    <w:uiPriority w:val="99"/>
    <w:qFormat/>
    <w:rsid w:val="00E669CF"/>
    <w:rPr>
      <w:rFonts w:ascii="Times New Roman" w:eastAsia="Malgun Gothic" w:hAnsi="Times New Roman"/>
      <w:sz w:val="24"/>
      <w:szCs w:val="24"/>
      <w:lang w:val="en-GB" w:eastAsia="ko-KR"/>
    </w:rPr>
  </w:style>
  <w:style w:type="paragraph" w:customStyle="1" w:styleId="Createdon">
    <w:name w:val="Created on"/>
    <w:uiPriority w:val="99"/>
    <w:qFormat/>
    <w:rsid w:val="00E669CF"/>
    <w:rPr>
      <w:rFonts w:ascii="Times New Roman" w:eastAsia="Malgun Gothic" w:hAnsi="Times New Roman"/>
      <w:sz w:val="24"/>
      <w:szCs w:val="24"/>
      <w:lang w:val="en-GB" w:eastAsia="ko-KR"/>
    </w:rPr>
  </w:style>
  <w:style w:type="paragraph" w:customStyle="1" w:styleId="Lastprinted">
    <w:name w:val="Last printed"/>
    <w:uiPriority w:val="99"/>
    <w:qFormat/>
    <w:rsid w:val="00E669CF"/>
    <w:rPr>
      <w:rFonts w:ascii="Times New Roman" w:eastAsia="Malgun Gothic" w:hAnsi="Times New Roman"/>
      <w:sz w:val="24"/>
      <w:szCs w:val="24"/>
      <w:lang w:val="en-GB" w:eastAsia="ko-KR"/>
    </w:rPr>
  </w:style>
  <w:style w:type="paragraph" w:customStyle="1" w:styleId="Lastsavedby">
    <w:name w:val="Last saved by"/>
    <w:uiPriority w:val="99"/>
    <w:qFormat/>
    <w:rsid w:val="00E669CF"/>
    <w:rPr>
      <w:rFonts w:ascii="Times New Roman" w:eastAsia="Malgun Gothic" w:hAnsi="Times New Roman"/>
      <w:sz w:val="24"/>
      <w:szCs w:val="24"/>
      <w:lang w:val="en-GB" w:eastAsia="ko-KR"/>
    </w:rPr>
  </w:style>
  <w:style w:type="paragraph" w:customStyle="1" w:styleId="Filename">
    <w:name w:val="Filename"/>
    <w:uiPriority w:val="99"/>
    <w:qFormat/>
    <w:rsid w:val="00E669CF"/>
    <w:rPr>
      <w:rFonts w:ascii="Times New Roman" w:eastAsia="Malgun Gothic" w:hAnsi="Times New Roman"/>
      <w:sz w:val="24"/>
      <w:szCs w:val="24"/>
      <w:lang w:val="en-GB" w:eastAsia="ko-KR"/>
    </w:rPr>
  </w:style>
  <w:style w:type="paragraph" w:customStyle="1" w:styleId="Filenameandpath">
    <w:name w:val="Filename and path"/>
    <w:uiPriority w:val="99"/>
    <w:qFormat/>
    <w:rsid w:val="00E669CF"/>
    <w:rPr>
      <w:rFonts w:ascii="Times New Roman" w:eastAsia="Malgun Gothic" w:hAnsi="Times New Roman"/>
      <w:sz w:val="24"/>
      <w:szCs w:val="24"/>
      <w:lang w:val="en-GB" w:eastAsia="ko-KR"/>
    </w:rPr>
  </w:style>
  <w:style w:type="paragraph" w:customStyle="1" w:styleId="AuthorPageDate">
    <w:name w:val="Author  Page #  Date"/>
    <w:uiPriority w:val="99"/>
    <w:qFormat/>
    <w:rsid w:val="00E669C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69CF"/>
    <w:rPr>
      <w:rFonts w:ascii="Times New Roman" w:eastAsia="Malgun Gothic" w:hAnsi="Times New Roman"/>
      <w:sz w:val="24"/>
      <w:szCs w:val="24"/>
      <w:lang w:val="en-GB" w:eastAsia="ko-KR"/>
    </w:rPr>
  </w:style>
  <w:style w:type="paragraph" w:customStyle="1" w:styleId="INDENT1">
    <w:name w:val="INDENT1"/>
    <w:basedOn w:val="Normal"/>
    <w:qFormat/>
    <w:rsid w:val="00E669C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669C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669C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669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669C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669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669C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669C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E669CF"/>
    <w:pPr>
      <w:tabs>
        <w:tab w:val="center" w:pos="4820"/>
        <w:tab w:val="right" w:pos="9640"/>
      </w:tabs>
    </w:pPr>
    <w:rPr>
      <w:lang w:eastAsia="ja-JP"/>
    </w:rPr>
  </w:style>
  <w:style w:type="paragraph" w:customStyle="1" w:styleId="Data">
    <w:name w:val="Data"/>
    <w:basedOn w:val="Normal"/>
    <w:uiPriority w:val="99"/>
    <w:qFormat/>
    <w:rsid w:val="00E669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669C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669CF"/>
    <w:pPr>
      <w:overflowPunct w:val="0"/>
      <w:autoSpaceDE w:val="0"/>
      <w:autoSpaceDN w:val="0"/>
      <w:adjustRightInd w:val="0"/>
      <w:textAlignment w:val="baseline"/>
    </w:pPr>
    <w:rPr>
      <w:lang w:eastAsia="ja-JP"/>
    </w:rPr>
  </w:style>
  <w:style w:type="paragraph" w:customStyle="1" w:styleId="TaOC">
    <w:name w:val="TaOC"/>
    <w:basedOn w:val="TAC"/>
    <w:uiPriority w:val="99"/>
    <w:qFormat/>
    <w:rsid w:val="00E669C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669C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E669C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69CF"/>
    <w:rPr>
      <w:rFonts w:ascii="Arial" w:hAnsi="Arial"/>
      <w:sz w:val="28"/>
      <w:lang w:val="en-GB" w:eastAsia="en-US" w:bidi="ar-SA"/>
    </w:rPr>
  </w:style>
  <w:style w:type="character" w:customStyle="1" w:styleId="T1Char3">
    <w:name w:val="T1 Char3"/>
    <w:aliases w:val="Header 6 Char Char3"/>
    <w:qFormat/>
    <w:rsid w:val="00E669CF"/>
    <w:rPr>
      <w:rFonts w:ascii="Arial" w:hAnsi="Arial"/>
      <w:lang w:val="en-GB" w:eastAsia="en-US" w:bidi="ar-SA"/>
    </w:rPr>
  </w:style>
  <w:style w:type="table" w:customStyle="1" w:styleId="Tabellengitternetz1">
    <w:name w:val="Tabellengitternetz1"/>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69C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669C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669CF"/>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E669C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69C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E669CF"/>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E669CF"/>
    <w:rPr>
      <w:rFonts w:ascii="Tahoma" w:eastAsia="MS Mincho" w:hAnsi="Tahoma" w:cs="Tahoma"/>
      <w:sz w:val="16"/>
      <w:szCs w:val="16"/>
      <w:lang w:eastAsia="ko-KR"/>
    </w:rPr>
  </w:style>
  <w:style w:type="paragraph" w:customStyle="1" w:styleId="ZchnZchn">
    <w:name w:val="Zchn Zchn"/>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669CF"/>
    <w:rPr>
      <w:rFonts w:ascii="Tahoma" w:eastAsia="MS Mincho" w:hAnsi="Tahoma" w:cs="Tahoma"/>
      <w:sz w:val="16"/>
      <w:szCs w:val="16"/>
      <w:lang w:eastAsia="ko-KR"/>
    </w:rPr>
  </w:style>
  <w:style w:type="paragraph" w:customStyle="1" w:styleId="Note">
    <w:name w:val="Note"/>
    <w:basedOn w:val="B10"/>
    <w:uiPriority w:val="99"/>
    <w:qFormat/>
    <w:rsid w:val="00E669C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669C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669C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E669C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669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669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69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69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69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69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669C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669CF"/>
    <w:pPr>
      <w:tabs>
        <w:tab w:val="left" w:pos="360"/>
      </w:tabs>
      <w:ind w:left="360" w:hanging="360"/>
    </w:pPr>
  </w:style>
  <w:style w:type="paragraph" w:customStyle="1" w:styleId="Para1">
    <w:name w:val="Para1"/>
    <w:basedOn w:val="Normal"/>
    <w:uiPriority w:val="99"/>
    <w:qFormat/>
    <w:rsid w:val="00E669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69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69C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669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669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669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69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69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69C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669CF"/>
    <w:pPr>
      <w:spacing w:before="120"/>
      <w:outlineLvl w:val="2"/>
    </w:pPr>
    <w:rPr>
      <w:sz w:val="28"/>
    </w:rPr>
  </w:style>
  <w:style w:type="paragraph" w:customStyle="1" w:styleId="Heading2Head2A2">
    <w:name w:val="Heading 2.Head2A.2"/>
    <w:basedOn w:val="Heading1"/>
    <w:next w:val="Normal"/>
    <w:uiPriority w:val="99"/>
    <w:qFormat/>
    <w:rsid w:val="00E669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669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69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69CF"/>
    <w:pPr>
      <w:spacing w:before="120"/>
      <w:outlineLvl w:val="2"/>
    </w:pPr>
    <w:rPr>
      <w:rFonts w:eastAsia="MS Mincho"/>
      <w:sz w:val="28"/>
      <w:lang w:eastAsia="de-DE"/>
    </w:rPr>
  </w:style>
  <w:style w:type="paragraph" w:customStyle="1" w:styleId="Reference">
    <w:name w:val="Reference"/>
    <w:basedOn w:val="Normal"/>
    <w:uiPriority w:val="99"/>
    <w:qFormat/>
    <w:rsid w:val="00E669CF"/>
    <w:pPr>
      <w:spacing w:after="0"/>
      <w:ind w:left="567" w:hanging="283"/>
    </w:pPr>
    <w:rPr>
      <w:rFonts w:eastAsia="MS Mincho"/>
      <w:lang w:eastAsia="en-GB"/>
    </w:rPr>
  </w:style>
  <w:style w:type="paragraph" w:customStyle="1" w:styleId="Bullets">
    <w:name w:val="Bullets"/>
    <w:basedOn w:val="BodyText"/>
    <w:uiPriority w:val="99"/>
    <w:qFormat/>
    <w:rsid w:val="00E669C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E669CF"/>
    <w:pPr>
      <w:spacing w:after="220"/>
      <w:ind w:left="1298"/>
    </w:pPr>
    <w:rPr>
      <w:rFonts w:ascii="Arial" w:eastAsia="SimSun" w:hAnsi="Arial"/>
      <w:lang w:val="en-US" w:eastAsia="en-GB"/>
    </w:rPr>
  </w:style>
  <w:style w:type="numbering" w:customStyle="1" w:styleId="13">
    <w:name w:val="无列表1"/>
    <w:next w:val="NoList"/>
    <w:semiHidden/>
    <w:rsid w:val="00E669CF"/>
  </w:style>
  <w:style w:type="paragraph" w:customStyle="1" w:styleId="1030302">
    <w:name w:val="样式 样式 标题 1 + 两端对齐 段前: 0.3 行 段后: 0.3 行 行距: 单倍行距 + 段前: 0.2 行 段后: ..."/>
    <w:basedOn w:val="Normal"/>
    <w:autoRedefine/>
    <w:uiPriority w:val="99"/>
    <w:qFormat/>
    <w:rsid w:val="00E669C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669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669CF"/>
    <w:rPr>
      <w:rFonts w:eastAsia="Malgun Gothic"/>
      <w:kern w:val="2"/>
    </w:rPr>
  </w:style>
  <w:style w:type="character" w:customStyle="1" w:styleId="StyleTACChar">
    <w:name w:val="Style TAC + Char"/>
    <w:link w:val="StyleTAC"/>
    <w:qFormat/>
    <w:rsid w:val="00E669CF"/>
    <w:rPr>
      <w:rFonts w:ascii="Arial" w:eastAsia="Malgun Gothic" w:hAnsi="Arial"/>
      <w:kern w:val="2"/>
      <w:sz w:val="18"/>
      <w:lang w:val="en-GB" w:eastAsia="en-US"/>
    </w:rPr>
  </w:style>
  <w:style w:type="character" w:customStyle="1" w:styleId="CharChar29">
    <w:name w:val="Char Char29"/>
    <w:qFormat/>
    <w:rsid w:val="00E669CF"/>
    <w:rPr>
      <w:rFonts w:ascii="Arial" w:hAnsi="Arial"/>
      <w:sz w:val="36"/>
      <w:lang w:val="en-GB" w:eastAsia="en-US" w:bidi="ar-SA"/>
    </w:rPr>
  </w:style>
  <w:style w:type="character" w:customStyle="1" w:styleId="CharChar28">
    <w:name w:val="Char Char28"/>
    <w:qFormat/>
    <w:rsid w:val="00E669CF"/>
    <w:rPr>
      <w:rFonts w:ascii="Arial" w:hAnsi="Arial"/>
      <w:sz w:val="32"/>
      <w:lang w:val="en-GB"/>
    </w:rPr>
  </w:style>
  <w:style w:type="character" w:customStyle="1" w:styleId="msoins00">
    <w:name w:val="msoins0"/>
    <w:qFormat/>
    <w:rsid w:val="00E669C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69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669CF"/>
    <w:rPr>
      <w:rFonts w:ascii="Arial" w:hAnsi="Arial"/>
      <w:sz w:val="22"/>
      <w:lang w:val="en-GB" w:eastAsia="en-GB" w:bidi="ar-SA"/>
    </w:rPr>
  </w:style>
  <w:style w:type="character" w:customStyle="1" w:styleId="B1Zchn">
    <w:name w:val="B1 Zchn"/>
    <w:qFormat/>
    <w:rsid w:val="00E669CF"/>
    <w:rPr>
      <w:rFonts w:ascii="Times New Roman" w:hAnsi="Times New Roman"/>
      <w:lang w:val="en-GB"/>
    </w:rPr>
  </w:style>
  <w:style w:type="character" w:customStyle="1" w:styleId="GuidanceChar">
    <w:name w:val="Guidance Char"/>
    <w:link w:val="Guidance"/>
    <w:qFormat/>
    <w:rsid w:val="00E669CF"/>
    <w:rPr>
      <w:rFonts w:ascii="Times New Roman" w:hAnsi="Times New Roman"/>
      <w:i/>
      <w:color w:val="0000FF"/>
      <w:lang w:val="en-GB" w:eastAsia="en-US"/>
    </w:rPr>
  </w:style>
  <w:style w:type="paragraph" w:customStyle="1" w:styleId="msonormal0">
    <w:name w:val="msonormal"/>
    <w:basedOn w:val="Normal"/>
    <w:uiPriority w:val="99"/>
    <w:qFormat/>
    <w:rsid w:val="00E669C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669CF"/>
    <w:rPr>
      <w:rFonts w:ascii="Times New Roman" w:hAnsi="Times New Roman"/>
      <w:lang w:val="en-GB" w:eastAsia="ko-KR"/>
    </w:rPr>
  </w:style>
  <w:style w:type="paragraph" w:customStyle="1" w:styleId="a4">
    <w:name w:val="样式 页眉"/>
    <w:basedOn w:val="Header"/>
    <w:link w:val="Char"/>
    <w:qFormat/>
    <w:rsid w:val="00E669CF"/>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E669CF"/>
    <w:rPr>
      <w:rFonts w:ascii="Times New Roman" w:eastAsia="MS Mincho" w:hAnsi="Times New Roman"/>
      <w:lang w:val="en-GB" w:eastAsia="en-GB"/>
    </w:rPr>
  </w:style>
  <w:style w:type="character" w:customStyle="1" w:styleId="Char">
    <w:name w:val="样式 页眉 Char"/>
    <w:link w:val="a4"/>
    <w:qFormat/>
    <w:rsid w:val="00E669CF"/>
    <w:rPr>
      <w:rFonts w:ascii="Arial" w:eastAsia="Arial" w:hAnsi="Arial"/>
      <w:b/>
      <w:bCs/>
      <w:noProof/>
      <w:sz w:val="22"/>
      <w:lang w:val="en-GB" w:eastAsia="en-US"/>
    </w:rPr>
  </w:style>
  <w:style w:type="character" w:customStyle="1" w:styleId="B1Char1">
    <w:name w:val="B1 Char1"/>
    <w:qFormat/>
    <w:rsid w:val="00E669CF"/>
    <w:rPr>
      <w:lang w:val="en-GB"/>
    </w:rPr>
  </w:style>
  <w:style w:type="paragraph" w:customStyle="1" w:styleId="14">
    <w:name w:val="修订1"/>
    <w:hidden/>
    <w:semiHidden/>
    <w:qFormat/>
    <w:rsid w:val="00E669CF"/>
    <w:rPr>
      <w:rFonts w:ascii="Times New Roman" w:eastAsia="Batang" w:hAnsi="Times New Roman"/>
      <w:lang w:val="en-GB" w:eastAsia="en-US"/>
    </w:rPr>
  </w:style>
  <w:style w:type="paragraph" w:customStyle="1" w:styleId="31">
    <w:name w:val="吹き出し3"/>
    <w:basedOn w:val="Normal"/>
    <w:uiPriority w:val="99"/>
    <w:semiHidden/>
    <w:qFormat/>
    <w:rsid w:val="00E669CF"/>
    <w:rPr>
      <w:rFonts w:ascii="Tahoma" w:eastAsia="MS Mincho" w:hAnsi="Tahoma" w:cs="Tahoma"/>
      <w:sz w:val="16"/>
      <w:szCs w:val="16"/>
    </w:rPr>
  </w:style>
  <w:style w:type="paragraph" w:customStyle="1" w:styleId="5">
    <w:name w:val="吹き出し5"/>
    <w:basedOn w:val="Normal"/>
    <w:uiPriority w:val="99"/>
    <w:semiHidden/>
    <w:qFormat/>
    <w:rsid w:val="00E669CF"/>
    <w:rPr>
      <w:rFonts w:ascii="Tahoma" w:eastAsia="MS Mincho" w:hAnsi="Tahoma" w:cs="Tahoma"/>
      <w:sz w:val="16"/>
      <w:szCs w:val="16"/>
    </w:rPr>
  </w:style>
  <w:style w:type="character" w:customStyle="1" w:styleId="B3Char">
    <w:name w:val="B3 Char"/>
    <w:link w:val="B30"/>
    <w:qFormat/>
    <w:rsid w:val="00E669CF"/>
    <w:rPr>
      <w:rFonts w:ascii="Times New Roman" w:hAnsi="Times New Roman"/>
      <w:lang w:val="en-GB" w:eastAsia="en-US"/>
    </w:rPr>
  </w:style>
  <w:style w:type="paragraph" w:customStyle="1" w:styleId="CharChar24">
    <w:name w:val="Char Char24"/>
    <w:basedOn w:val="Normal"/>
    <w:uiPriority w:val="99"/>
    <w:semiHidden/>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669C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669C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669C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669CF"/>
    <w:rPr>
      <w:rFonts w:ascii="Times New Roman" w:eastAsia="Yu Mincho" w:hAnsi="Times New Roman"/>
      <w:lang w:val="en-GB" w:eastAsia="en-US"/>
    </w:rPr>
  </w:style>
  <w:style w:type="paragraph" w:customStyle="1" w:styleId="MotorolaResponse1">
    <w:name w:val="Motorola Response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669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669C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669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669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669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669C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669CF"/>
    <w:rPr>
      <w:rFonts w:ascii="Arial" w:eastAsia="Arial" w:hAnsi="Arial"/>
      <w:sz w:val="28"/>
      <w:lang w:val="en-GB" w:eastAsia="en-US"/>
    </w:rPr>
  </w:style>
  <w:style w:type="paragraph" w:customStyle="1" w:styleId="a">
    <w:name w:val="表格题注"/>
    <w:next w:val="Normal"/>
    <w:uiPriority w:val="99"/>
    <w:qFormat/>
    <w:rsid w:val="00E669C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669C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669C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669CF"/>
    <w:rPr>
      <w:vanish w:val="0"/>
      <w:color w:val="FF0000"/>
      <w:lang w:eastAsia="en-US"/>
    </w:rPr>
  </w:style>
  <w:style w:type="character" w:customStyle="1" w:styleId="ListChar">
    <w:name w:val="List Char"/>
    <w:link w:val="List"/>
    <w:qFormat/>
    <w:rsid w:val="00E669CF"/>
    <w:rPr>
      <w:rFonts w:ascii="Times New Roman" w:hAnsi="Times New Roman"/>
      <w:lang w:val="en-GB" w:eastAsia="en-US"/>
    </w:rPr>
  </w:style>
  <w:style w:type="character" w:customStyle="1" w:styleId="List2Char">
    <w:name w:val="List 2 Char"/>
    <w:link w:val="List2"/>
    <w:qFormat/>
    <w:rsid w:val="00E669CF"/>
    <w:rPr>
      <w:rFonts w:ascii="Times New Roman" w:hAnsi="Times New Roman"/>
      <w:lang w:val="en-GB" w:eastAsia="en-US"/>
    </w:rPr>
  </w:style>
  <w:style w:type="character" w:customStyle="1" w:styleId="ListBullet3Char">
    <w:name w:val="List Bullet 3 Char"/>
    <w:link w:val="ListBullet3"/>
    <w:qFormat/>
    <w:rsid w:val="00E669CF"/>
    <w:rPr>
      <w:rFonts w:ascii="Times New Roman" w:hAnsi="Times New Roman"/>
      <w:lang w:val="en-GB" w:eastAsia="en-US"/>
    </w:rPr>
  </w:style>
  <w:style w:type="character" w:customStyle="1" w:styleId="ListBullet2Char">
    <w:name w:val="List Bullet 2 Char"/>
    <w:link w:val="ListBullet2"/>
    <w:qFormat/>
    <w:rsid w:val="00E669CF"/>
    <w:rPr>
      <w:rFonts w:ascii="Times New Roman" w:hAnsi="Times New Roman"/>
      <w:lang w:val="en-GB" w:eastAsia="en-US"/>
    </w:rPr>
  </w:style>
  <w:style w:type="character" w:customStyle="1" w:styleId="ListBulletChar">
    <w:name w:val="List Bullet Char"/>
    <w:link w:val="ListBullet"/>
    <w:qFormat/>
    <w:rsid w:val="00E669CF"/>
    <w:rPr>
      <w:rFonts w:ascii="Times New Roman" w:hAnsi="Times New Roman"/>
      <w:lang w:val="en-GB" w:eastAsia="en-US"/>
    </w:rPr>
  </w:style>
  <w:style w:type="character" w:customStyle="1" w:styleId="1Char0">
    <w:name w:val="样式1 Char"/>
    <w:link w:val="10"/>
    <w:uiPriority w:val="99"/>
    <w:qFormat/>
    <w:rsid w:val="00E669CF"/>
    <w:rPr>
      <w:rFonts w:ascii="Arial" w:hAnsi="Arial"/>
      <w:sz w:val="18"/>
      <w:lang w:eastAsia="ja-JP"/>
    </w:rPr>
  </w:style>
  <w:style w:type="character" w:customStyle="1" w:styleId="superscript">
    <w:name w:val="superscript"/>
    <w:qFormat/>
    <w:rsid w:val="00E669CF"/>
    <w:rPr>
      <w:rFonts w:ascii="Bookman" w:hAnsi="Bookman"/>
      <w:position w:val="6"/>
      <w:sz w:val="18"/>
    </w:rPr>
  </w:style>
  <w:style w:type="character" w:customStyle="1" w:styleId="NOChar1">
    <w:name w:val="NO Char1"/>
    <w:qFormat/>
    <w:rsid w:val="00E669CF"/>
    <w:rPr>
      <w:rFonts w:eastAsia="MS Mincho"/>
      <w:lang w:val="en-GB" w:eastAsia="en-US" w:bidi="ar-SA"/>
    </w:rPr>
  </w:style>
  <w:style w:type="paragraph" w:customStyle="1" w:styleId="textintend1">
    <w:name w:val="text intend 1"/>
    <w:basedOn w:val="text"/>
    <w:uiPriority w:val="99"/>
    <w:qFormat/>
    <w:rsid w:val="00E669C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669CF"/>
    <w:pPr>
      <w:tabs>
        <w:tab w:val="left" w:pos="1134"/>
      </w:tabs>
      <w:spacing w:after="0"/>
    </w:pPr>
    <w:rPr>
      <w:rFonts w:eastAsia="MS Mincho"/>
    </w:rPr>
  </w:style>
  <w:style w:type="character" w:customStyle="1" w:styleId="BodyText2Char1">
    <w:name w:val="Body Text 2 Char1"/>
    <w:qFormat/>
    <w:rsid w:val="00E669CF"/>
    <w:rPr>
      <w:lang w:val="en-GB"/>
    </w:rPr>
  </w:style>
  <w:style w:type="character" w:customStyle="1" w:styleId="EndnoteTextChar1">
    <w:name w:val="Endnote Text Char1"/>
    <w:qFormat/>
    <w:rsid w:val="00E669CF"/>
    <w:rPr>
      <w:lang w:val="en-GB"/>
    </w:rPr>
  </w:style>
  <w:style w:type="character" w:customStyle="1" w:styleId="TitleChar1">
    <w:name w:val="Title Char1"/>
    <w:qFormat/>
    <w:rsid w:val="00E669C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669C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69CF"/>
    <w:rPr>
      <w:lang w:val="en-GB"/>
    </w:rPr>
  </w:style>
  <w:style w:type="character" w:customStyle="1" w:styleId="BodyTextIndentChar1">
    <w:name w:val="Body Text Indent Char1"/>
    <w:qFormat/>
    <w:rsid w:val="00E669CF"/>
    <w:rPr>
      <w:lang w:val="en-GB"/>
    </w:rPr>
  </w:style>
  <w:style w:type="character" w:customStyle="1" w:styleId="BodyText3Char1">
    <w:name w:val="Body Text 3 Char1"/>
    <w:qFormat/>
    <w:rsid w:val="00E669CF"/>
    <w:rPr>
      <w:sz w:val="16"/>
      <w:szCs w:val="16"/>
      <w:lang w:val="en-GB"/>
    </w:rPr>
  </w:style>
  <w:style w:type="paragraph" w:customStyle="1" w:styleId="text">
    <w:name w:val="text"/>
    <w:basedOn w:val="Normal"/>
    <w:uiPriority w:val="99"/>
    <w:qFormat/>
    <w:rsid w:val="00E669C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669C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669C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669C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669CF"/>
    <w:pPr>
      <w:spacing w:after="240"/>
      <w:jc w:val="both"/>
    </w:pPr>
    <w:rPr>
      <w:rFonts w:ascii="Helvetica" w:eastAsia="SimSun" w:hAnsi="Helvetica"/>
    </w:rPr>
  </w:style>
  <w:style w:type="paragraph" w:customStyle="1" w:styleId="List1">
    <w:name w:val="List1"/>
    <w:basedOn w:val="Normal"/>
    <w:uiPriority w:val="99"/>
    <w:qFormat/>
    <w:rsid w:val="00E669C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669C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E669CF"/>
    <w:pPr>
      <w:spacing w:before="120" w:after="0"/>
      <w:jc w:val="both"/>
    </w:pPr>
    <w:rPr>
      <w:rFonts w:eastAsia="SimSun"/>
      <w:lang w:val="en-US"/>
    </w:rPr>
  </w:style>
  <w:style w:type="paragraph" w:customStyle="1" w:styleId="centered">
    <w:name w:val="centered"/>
    <w:basedOn w:val="Normal"/>
    <w:uiPriority w:val="99"/>
    <w:qFormat/>
    <w:rsid w:val="00E669C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E669C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669CF"/>
    <w:rPr>
      <w:rFonts w:ascii="Times New Roman" w:eastAsia="Batang" w:hAnsi="Times New Roman"/>
      <w:lang w:val="en-GB" w:eastAsia="en-US"/>
    </w:rPr>
  </w:style>
  <w:style w:type="numbering" w:customStyle="1" w:styleId="15">
    <w:name w:val="リストなし1"/>
    <w:next w:val="NoList"/>
    <w:uiPriority w:val="99"/>
    <w:semiHidden/>
    <w:unhideWhenUsed/>
    <w:rsid w:val="00E669CF"/>
  </w:style>
  <w:style w:type="paragraph" w:customStyle="1" w:styleId="81">
    <w:name w:val="表 (赤)  81"/>
    <w:basedOn w:val="Normal"/>
    <w:uiPriority w:val="34"/>
    <w:qFormat/>
    <w:rsid w:val="00E669C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669C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69CF"/>
    <w:rPr>
      <w:rFonts w:ascii="Times New Roman" w:eastAsia="SimSun" w:hAnsi="Times New Roman"/>
      <w:lang w:val="en-GB" w:eastAsia="en-US"/>
    </w:rPr>
  </w:style>
  <w:style w:type="character" w:styleId="PlaceholderText">
    <w:name w:val="Placeholder Text"/>
    <w:uiPriority w:val="99"/>
    <w:unhideWhenUsed/>
    <w:qFormat/>
    <w:rsid w:val="00E669CF"/>
    <w:rPr>
      <w:color w:val="808080"/>
    </w:rPr>
  </w:style>
  <w:style w:type="paragraph" w:customStyle="1" w:styleId="LGTdoc">
    <w:name w:val="LGTdoc_본문"/>
    <w:basedOn w:val="Normal"/>
    <w:uiPriority w:val="99"/>
    <w:qFormat/>
    <w:rsid w:val="00E669C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669CF"/>
    <w:pPr>
      <w:spacing w:after="240"/>
      <w:jc w:val="both"/>
    </w:pPr>
    <w:rPr>
      <w:rFonts w:ascii="Arial" w:eastAsia="SimSun" w:hAnsi="Arial"/>
      <w:szCs w:val="24"/>
    </w:rPr>
  </w:style>
  <w:style w:type="paragraph" w:customStyle="1" w:styleId="ECCFootnote">
    <w:name w:val="ECC Footnote"/>
    <w:basedOn w:val="Normal"/>
    <w:autoRedefine/>
    <w:uiPriority w:val="99"/>
    <w:qFormat/>
    <w:rsid w:val="00E669C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69CF"/>
    <w:rPr>
      <w:rFonts w:ascii="Arial" w:eastAsia="SimSun" w:hAnsi="Arial"/>
      <w:szCs w:val="24"/>
      <w:lang w:val="en-GB" w:eastAsia="en-US"/>
    </w:rPr>
  </w:style>
  <w:style w:type="paragraph" w:customStyle="1" w:styleId="Text1">
    <w:name w:val="Text 1"/>
    <w:basedOn w:val="Normal"/>
    <w:uiPriority w:val="99"/>
    <w:qFormat/>
    <w:rsid w:val="00E669C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69C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69CF"/>
  </w:style>
  <w:style w:type="paragraph" w:customStyle="1" w:styleId="cita">
    <w:name w:val="cita"/>
    <w:basedOn w:val="Normal"/>
    <w:uiPriority w:val="99"/>
    <w:qFormat/>
    <w:rsid w:val="00E669C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669C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669C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669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669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669C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669C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669CF"/>
    <w:rPr>
      <w:vanish w:val="0"/>
      <w:webHidden w:val="0"/>
      <w:color w:val="000000"/>
      <w:specVanish w:val="0"/>
    </w:rPr>
  </w:style>
  <w:style w:type="paragraph" w:customStyle="1" w:styleId="Equation">
    <w:name w:val="Equation"/>
    <w:basedOn w:val="Normal"/>
    <w:next w:val="Normal"/>
    <w:link w:val="EquationChar"/>
    <w:qFormat/>
    <w:rsid w:val="00E669C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669CF"/>
    <w:rPr>
      <w:rFonts w:ascii="Times New Roman" w:eastAsia="SimSun" w:hAnsi="Times New Roman"/>
      <w:sz w:val="22"/>
      <w:szCs w:val="22"/>
      <w:lang w:val="en-GB" w:eastAsia="en-US"/>
    </w:rPr>
  </w:style>
  <w:style w:type="character" w:customStyle="1" w:styleId="apple-converted-space">
    <w:name w:val="apple-converted-space"/>
    <w:qFormat/>
    <w:rsid w:val="00E669CF"/>
  </w:style>
  <w:style w:type="character" w:customStyle="1" w:styleId="shorttext">
    <w:name w:val="short_text"/>
    <w:qFormat/>
    <w:rsid w:val="00E669C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69C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69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69C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69C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669CF"/>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669C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69C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69CF"/>
    <w:rPr>
      <w:rFonts w:ascii="Times New Roman" w:eastAsia="Yu Mincho" w:hAnsi="Times New Roman"/>
      <w:lang w:val="en-GB" w:eastAsia="en-US"/>
    </w:rPr>
  </w:style>
  <w:style w:type="paragraph" w:customStyle="1" w:styleId="42">
    <w:name w:val="吹き出し4"/>
    <w:basedOn w:val="Normal"/>
    <w:uiPriority w:val="99"/>
    <w:semiHidden/>
    <w:qFormat/>
    <w:rsid w:val="00E669CF"/>
    <w:rPr>
      <w:rFonts w:ascii="Tahoma" w:eastAsia="MS Mincho" w:hAnsi="Tahoma" w:cs="Tahoma"/>
      <w:sz w:val="16"/>
      <w:szCs w:val="16"/>
    </w:rPr>
  </w:style>
  <w:style w:type="paragraph" w:customStyle="1" w:styleId="tac0">
    <w:name w:val="tac"/>
    <w:basedOn w:val="Normal"/>
    <w:uiPriority w:val="99"/>
    <w:qFormat/>
    <w:rsid w:val="00E669C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669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669CF"/>
  </w:style>
  <w:style w:type="table" w:customStyle="1" w:styleId="311">
    <w:name w:val="网格型31"/>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669CF"/>
  </w:style>
  <w:style w:type="table" w:customStyle="1" w:styleId="TableClassic21">
    <w:name w:val="Table Classic 21"/>
    <w:basedOn w:val="TableNormal"/>
    <w:next w:val="TableClassic2"/>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669CF"/>
    <w:rPr>
      <w:rFonts w:ascii="Times New Roman" w:eastAsia="Batang" w:hAnsi="Times New Roman"/>
      <w:lang w:val="en-GB" w:eastAsia="en-US"/>
    </w:rPr>
  </w:style>
  <w:style w:type="paragraph" w:customStyle="1" w:styleId="TOC92">
    <w:name w:val="TOC 92"/>
    <w:basedOn w:val="TOC8"/>
    <w:uiPriority w:val="99"/>
    <w:qFormat/>
    <w:rsid w:val="00E669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669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669C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669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669CF"/>
    <w:rPr>
      <w:lang w:val="en-GB" w:eastAsia="ja-JP" w:bidi="ar-SA"/>
    </w:rPr>
  </w:style>
  <w:style w:type="character" w:customStyle="1" w:styleId="CharChar42">
    <w:name w:val="Char Char42"/>
    <w:qFormat/>
    <w:rsid w:val="00E669CF"/>
    <w:rPr>
      <w:rFonts w:ascii="Courier New" w:hAnsi="Courier New" w:cs="Courier New" w:hint="default"/>
      <w:lang w:val="nb-NO" w:eastAsia="ja-JP" w:bidi="ar-SA"/>
    </w:rPr>
  </w:style>
  <w:style w:type="character" w:customStyle="1" w:styleId="CharChar72">
    <w:name w:val="Char Char72"/>
    <w:semiHidden/>
    <w:qFormat/>
    <w:rsid w:val="00E669CF"/>
    <w:rPr>
      <w:rFonts w:ascii="Tahoma" w:hAnsi="Tahoma" w:cs="Tahoma" w:hint="default"/>
      <w:shd w:val="clear" w:color="auto" w:fill="000080"/>
      <w:lang w:val="en-GB" w:eastAsia="en-US"/>
    </w:rPr>
  </w:style>
  <w:style w:type="character" w:customStyle="1" w:styleId="CharChar102">
    <w:name w:val="Char Char102"/>
    <w:semiHidden/>
    <w:qFormat/>
    <w:rsid w:val="00E669CF"/>
    <w:rPr>
      <w:rFonts w:ascii="Times New Roman" w:hAnsi="Times New Roman" w:cs="Times New Roman" w:hint="default"/>
      <w:lang w:val="en-GB" w:eastAsia="en-US"/>
    </w:rPr>
  </w:style>
  <w:style w:type="character" w:customStyle="1" w:styleId="CharChar92">
    <w:name w:val="Char Char92"/>
    <w:semiHidden/>
    <w:qFormat/>
    <w:rsid w:val="00E669CF"/>
    <w:rPr>
      <w:rFonts w:ascii="Tahoma" w:hAnsi="Tahoma" w:cs="Tahoma" w:hint="default"/>
      <w:sz w:val="16"/>
      <w:szCs w:val="16"/>
      <w:lang w:val="en-GB" w:eastAsia="en-US"/>
    </w:rPr>
  </w:style>
  <w:style w:type="character" w:customStyle="1" w:styleId="CharChar82">
    <w:name w:val="Char Char82"/>
    <w:semiHidden/>
    <w:qFormat/>
    <w:rsid w:val="00E669CF"/>
    <w:rPr>
      <w:rFonts w:ascii="Times New Roman" w:hAnsi="Times New Roman" w:cs="Times New Roman" w:hint="default"/>
      <w:b/>
      <w:bCs/>
      <w:lang w:val="en-GB" w:eastAsia="en-US"/>
    </w:rPr>
  </w:style>
  <w:style w:type="character" w:customStyle="1" w:styleId="CharChar292">
    <w:name w:val="Char Char292"/>
    <w:qFormat/>
    <w:rsid w:val="00E669CF"/>
    <w:rPr>
      <w:rFonts w:ascii="Arial" w:hAnsi="Arial" w:cs="Arial" w:hint="default"/>
      <w:sz w:val="36"/>
      <w:lang w:val="en-GB" w:eastAsia="en-US" w:bidi="ar-SA"/>
    </w:rPr>
  </w:style>
  <w:style w:type="character" w:customStyle="1" w:styleId="CharChar282">
    <w:name w:val="Char Char282"/>
    <w:qFormat/>
    <w:rsid w:val="00E669CF"/>
    <w:rPr>
      <w:rFonts w:ascii="Arial" w:hAnsi="Arial" w:cs="Arial" w:hint="default"/>
      <w:sz w:val="32"/>
      <w:lang w:val="en-GB"/>
    </w:rPr>
  </w:style>
  <w:style w:type="character" w:customStyle="1" w:styleId="ZchnZchn52">
    <w:name w:val="Zchn Zchn52"/>
    <w:qFormat/>
    <w:rsid w:val="00E669CF"/>
    <w:rPr>
      <w:rFonts w:ascii="Courier New" w:eastAsia="Batang" w:hAnsi="Courier New"/>
      <w:lang w:val="nb-NO" w:eastAsia="en-US" w:bidi="ar-SA"/>
    </w:rPr>
  </w:style>
  <w:style w:type="paragraph" w:customStyle="1" w:styleId="TOC911">
    <w:name w:val="TOC 911"/>
    <w:basedOn w:val="TOC8"/>
    <w:qFormat/>
    <w:rsid w:val="00E669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669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669C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669CF"/>
    <w:rPr>
      <w:color w:val="808080"/>
      <w:shd w:val="clear" w:color="auto" w:fill="E6E6E6"/>
    </w:rPr>
  </w:style>
  <w:style w:type="paragraph" w:customStyle="1" w:styleId="CharCharCharCharChar1">
    <w:name w:val="Char Char Char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669CF"/>
    <w:rPr>
      <w:lang w:val="en-GB" w:eastAsia="ja-JP" w:bidi="ar-SA"/>
    </w:rPr>
  </w:style>
  <w:style w:type="paragraph" w:customStyle="1" w:styleId="1Char1">
    <w:name w:val="(文字) (文字)1 Char (文字) (文字)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669CF"/>
    <w:rPr>
      <w:rFonts w:ascii="Courier New" w:hAnsi="Courier New"/>
      <w:lang w:val="nb-NO" w:eastAsia="ja-JP" w:bidi="ar-SA"/>
    </w:rPr>
  </w:style>
  <w:style w:type="paragraph" w:customStyle="1" w:styleId="CharCharCharCharCharChar1">
    <w:name w:val="Char Char Char Char Char Char1"/>
    <w:semiHidden/>
    <w:qFormat/>
    <w:rsid w:val="00E669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669CF"/>
    <w:rPr>
      <w:rFonts w:ascii="Tahoma" w:hAnsi="Tahoma" w:cs="Tahoma"/>
      <w:shd w:val="clear" w:color="auto" w:fill="000080"/>
      <w:lang w:val="en-GB" w:eastAsia="en-US"/>
    </w:rPr>
  </w:style>
  <w:style w:type="character" w:customStyle="1" w:styleId="ZchnZchn51">
    <w:name w:val="Zchn Zchn51"/>
    <w:qFormat/>
    <w:rsid w:val="00E669CF"/>
    <w:rPr>
      <w:rFonts w:ascii="Courier New" w:eastAsia="Batang" w:hAnsi="Courier New"/>
      <w:lang w:val="nb-NO" w:eastAsia="en-US" w:bidi="ar-SA"/>
    </w:rPr>
  </w:style>
  <w:style w:type="character" w:customStyle="1" w:styleId="CharChar101">
    <w:name w:val="Char Char101"/>
    <w:semiHidden/>
    <w:qFormat/>
    <w:rsid w:val="00E669CF"/>
    <w:rPr>
      <w:rFonts w:ascii="Times New Roman" w:hAnsi="Times New Roman"/>
      <w:lang w:val="en-GB" w:eastAsia="en-US"/>
    </w:rPr>
  </w:style>
  <w:style w:type="character" w:customStyle="1" w:styleId="CharChar91">
    <w:name w:val="Char Char91"/>
    <w:semiHidden/>
    <w:qFormat/>
    <w:rsid w:val="00E669CF"/>
    <w:rPr>
      <w:rFonts w:ascii="Tahoma" w:hAnsi="Tahoma" w:cs="Tahoma"/>
      <w:sz w:val="16"/>
      <w:szCs w:val="16"/>
      <w:lang w:val="en-GB" w:eastAsia="en-US"/>
    </w:rPr>
  </w:style>
  <w:style w:type="character" w:customStyle="1" w:styleId="CharChar81">
    <w:name w:val="Char Char81"/>
    <w:semiHidden/>
    <w:qFormat/>
    <w:rsid w:val="00E669C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669CF"/>
    <w:rPr>
      <w:rFonts w:ascii="Arial" w:hAnsi="Arial"/>
      <w:sz w:val="36"/>
      <w:lang w:val="en-GB" w:eastAsia="en-US" w:bidi="ar-SA"/>
    </w:rPr>
  </w:style>
  <w:style w:type="character" w:customStyle="1" w:styleId="CharChar281">
    <w:name w:val="Char Char281"/>
    <w:qFormat/>
    <w:rsid w:val="00E669CF"/>
    <w:rPr>
      <w:rFonts w:ascii="Arial" w:hAnsi="Arial"/>
      <w:sz w:val="32"/>
      <w:lang w:val="en-GB"/>
    </w:rPr>
  </w:style>
  <w:style w:type="paragraph" w:customStyle="1" w:styleId="CharChar241">
    <w:name w:val="Char Char241"/>
    <w:basedOn w:val="Normal"/>
    <w:semiHidden/>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669CF"/>
  </w:style>
  <w:style w:type="numbering" w:customStyle="1" w:styleId="NoList7">
    <w:name w:val="No List7"/>
    <w:next w:val="NoList"/>
    <w:uiPriority w:val="99"/>
    <w:semiHidden/>
    <w:unhideWhenUsed/>
    <w:rsid w:val="00E669CF"/>
  </w:style>
  <w:style w:type="table" w:customStyle="1" w:styleId="TableGrid12">
    <w:name w:val="Table Grid12"/>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669CF"/>
  </w:style>
  <w:style w:type="table" w:customStyle="1" w:styleId="TableGrid111">
    <w:name w:val="Table Grid1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669CF"/>
  </w:style>
  <w:style w:type="numbering" w:customStyle="1" w:styleId="NoList32">
    <w:name w:val="No List32"/>
    <w:next w:val="NoList"/>
    <w:uiPriority w:val="99"/>
    <w:semiHidden/>
    <w:unhideWhenUsed/>
    <w:rsid w:val="00E669CF"/>
  </w:style>
  <w:style w:type="character" w:customStyle="1" w:styleId="FooterChar1">
    <w:name w:val="Footer Char1"/>
    <w:aliases w:val="footer odd Char1,footer Char1,fo Char1,pie de página Char1"/>
    <w:semiHidden/>
    <w:qFormat/>
    <w:rsid w:val="00E669CF"/>
    <w:rPr>
      <w:rFonts w:ascii="Times New Roman" w:hAnsi="Times New Roman"/>
      <w:lang w:val="en-GB"/>
    </w:rPr>
  </w:style>
  <w:style w:type="paragraph" w:customStyle="1" w:styleId="CharChar5">
    <w:name w:val="Char Char5"/>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669CF"/>
    <w:pPr>
      <w:keepNext/>
      <w:keepLines/>
      <w:spacing w:after="0"/>
      <w:jc w:val="both"/>
    </w:pPr>
    <w:rPr>
      <w:rFonts w:ascii="Arial" w:eastAsia="SimSun" w:hAnsi="Arial"/>
      <w:sz w:val="18"/>
      <w:szCs w:val="18"/>
    </w:rPr>
  </w:style>
  <w:style w:type="character" w:styleId="HTMLSample">
    <w:name w:val="HTML Sample"/>
    <w:qFormat/>
    <w:rsid w:val="00E669CF"/>
    <w:rPr>
      <w:rFonts w:ascii="Courier New" w:eastAsia="SimSun" w:hAnsi="Courier New" w:cs="Courier New"/>
      <w:color w:val="0000FF"/>
      <w:kern w:val="2"/>
      <w:lang w:val="en-US" w:eastAsia="zh-CN" w:bidi="ar-SA"/>
    </w:rPr>
  </w:style>
  <w:style w:type="character" w:styleId="LineNumber">
    <w:name w:val="line number"/>
    <w:qFormat/>
    <w:rsid w:val="00E669CF"/>
    <w:rPr>
      <w:rFonts w:ascii="Arial" w:eastAsia="SimSun" w:hAnsi="Arial" w:cs="Arial"/>
      <w:color w:val="0000FF"/>
      <w:kern w:val="2"/>
      <w:lang w:val="en-US" w:eastAsia="zh-CN" w:bidi="ar-SA"/>
    </w:rPr>
  </w:style>
  <w:style w:type="paragraph" w:styleId="BlockText">
    <w:name w:val="Block Text"/>
    <w:basedOn w:val="Normal"/>
    <w:qFormat/>
    <w:rsid w:val="00E669CF"/>
    <w:pPr>
      <w:spacing w:after="120"/>
      <w:ind w:left="1440" w:right="1440"/>
    </w:pPr>
    <w:rPr>
      <w:rFonts w:eastAsia="MS Mincho"/>
    </w:rPr>
  </w:style>
  <w:style w:type="table" w:customStyle="1" w:styleId="TableGrid5">
    <w:name w:val="Table Grid5"/>
    <w:basedOn w:val="TableNormal"/>
    <w:next w:val="TableGrid"/>
    <w:uiPriority w:val="39"/>
    <w:qFormat/>
    <w:rsid w:val="00E669C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669CF"/>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E669CF"/>
    <w:rPr>
      <w:rFonts w:ascii="Tahoma" w:eastAsia="MS Mincho" w:hAnsi="Tahoma" w:cs="Tahoma"/>
      <w:sz w:val="16"/>
      <w:szCs w:val="16"/>
      <w:lang w:eastAsia="ko-KR"/>
    </w:rPr>
  </w:style>
  <w:style w:type="paragraph" w:customStyle="1" w:styleId="Table0">
    <w:name w:val="Table"/>
    <w:basedOn w:val="Normal"/>
    <w:link w:val="Table1"/>
    <w:qFormat/>
    <w:rsid w:val="00E669CF"/>
    <w:pPr>
      <w:jc w:val="center"/>
    </w:pPr>
    <w:rPr>
      <w:rFonts w:ascii="Arial" w:eastAsia="SimSun" w:hAnsi="Arial" w:cs="Arial"/>
      <w:b/>
    </w:rPr>
  </w:style>
  <w:style w:type="character" w:customStyle="1" w:styleId="Table1">
    <w:name w:val="Table (文字)"/>
    <w:link w:val="Table0"/>
    <w:qFormat/>
    <w:rsid w:val="00E669CF"/>
    <w:rPr>
      <w:rFonts w:ascii="Arial" w:eastAsia="SimSun" w:hAnsi="Arial" w:cs="Arial"/>
      <w:b/>
      <w:lang w:val="en-GB" w:eastAsia="en-US"/>
    </w:rPr>
  </w:style>
  <w:style w:type="character" w:customStyle="1" w:styleId="PLChar">
    <w:name w:val="PL Char"/>
    <w:link w:val="PL"/>
    <w:qFormat/>
    <w:rsid w:val="00E669CF"/>
    <w:rPr>
      <w:rFonts w:ascii="Courier New" w:hAnsi="Courier New"/>
      <w:noProof/>
      <w:sz w:val="16"/>
      <w:lang w:val="en-GB" w:eastAsia="en-US"/>
    </w:rPr>
  </w:style>
  <w:style w:type="paragraph" w:customStyle="1" w:styleId="ColorfulList-Accent11">
    <w:name w:val="Colorful List - Accent 11"/>
    <w:basedOn w:val="Normal"/>
    <w:uiPriority w:val="34"/>
    <w:qFormat/>
    <w:rsid w:val="00E669C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669CF"/>
    <w:rPr>
      <w:rFonts w:ascii="Times New Roman" w:eastAsia="Batang" w:hAnsi="Times New Roman"/>
      <w:lang w:val="en-GB" w:eastAsia="en-US"/>
    </w:rPr>
  </w:style>
  <w:style w:type="numbering" w:customStyle="1" w:styleId="NoList42">
    <w:name w:val="No List42"/>
    <w:next w:val="NoList"/>
    <w:uiPriority w:val="99"/>
    <w:semiHidden/>
    <w:unhideWhenUsed/>
    <w:rsid w:val="00E669CF"/>
  </w:style>
  <w:style w:type="numbering" w:customStyle="1" w:styleId="NoList51">
    <w:name w:val="No List51"/>
    <w:next w:val="NoList"/>
    <w:uiPriority w:val="99"/>
    <w:semiHidden/>
    <w:unhideWhenUsed/>
    <w:rsid w:val="00E669CF"/>
  </w:style>
  <w:style w:type="numbering" w:customStyle="1" w:styleId="NoList211">
    <w:name w:val="No List211"/>
    <w:next w:val="NoList"/>
    <w:uiPriority w:val="99"/>
    <w:semiHidden/>
    <w:unhideWhenUsed/>
    <w:rsid w:val="00E669CF"/>
  </w:style>
  <w:style w:type="numbering" w:customStyle="1" w:styleId="NoList311">
    <w:name w:val="No List311"/>
    <w:next w:val="NoList"/>
    <w:uiPriority w:val="99"/>
    <w:semiHidden/>
    <w:unhideWhenUsed/>
    <w:rsid w:val="00E669CF"/>
  </w:style>
  <w:style w:type="numbering" w:customStyle="1" w:styleId="NoList411">
    <w:name w:val="No List411"/>
    <w:next w:val="NoList"/>
    <w:uiPriority w:val="99"/>
    <w:semiHidden/>
    <w:unhideWhenUsed/>
    <w:rsid w:val="00E669CF"/>
  </w:style>
  <w:style w:type="numbering" w:customStyle="1" w:styleId="NoList61">
    <w:name w:val="No List61"/>
    <w:next w:val="NoList"/>
    <w:uiPriority w:val="99"/>
    <w:semiHidden/>
    <w:unhideWhenUsed/>
    <w:rsid w:val="00E669CF"/>
  </w:style>
  <w:style w:type="table" w:customStyle="1" w:styleId="TableGrid41">
    <w:name w:val="Table Grid41"/>
    <w:basedOn w:val="TableNormal"/>
    <w:next w:val="TableGrid"/>
    <w:qFormat/>
    <w:rsid w:val="00E669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669CF"/>
  </w:style>
  <w:style w:type="numbering" w:customStyle="1" w:styleId="NoList1111">
    <w:name w:val="No List1111"/>
    <w:next w:val="NoList"/>
    <w:uiPriority w:val="99"/>
    <w:semiHidden/>
    <w:unhideWhenUsed/>
    <w:rsid w:val="00E669CF"/>
  </w:style>
  <w:style w:type="numbering" w:customStyle="1" w:styleId="NoList71">
    <w:name w:val="No List71"/>
    <w:next w:val="NoList"/>
    <w:uiPriority w:val="99"/>
    <w:semiHidden/>
    <w:unhideWhenUsed/>
    <w:rsid w:val="00E669CF"/>
  </w:style>
  <w:style w:type="table" w:customStyle="1" w:styleId="TableGrid121">
    <w:name w:val="Table Grid12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669CF"/>
  </w:style>
  <w:style w:type="table" w:customStyle="1" w:styleId="TableGrid1111">
    <w:name w:val="Table Grid11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669CF"/>
  </w:style>
  <w:style w:type="numbering" w:customStyle="1" w:styleId="NoList321">
    <w:name w:val="No List321"/>
    <w:next w:val="NoList"/>
    <w:uiPriority w:val="99"/>
    <w:semiHidden/>
    <w:unhideWhenUsed/>
    <w:rsid w:val="00E669CF"/>
  </w:style>
  <w:style w:type="paragraph" w:styleId="NoteHeading">
    <w:name w:val="Note Heading"/>
    <w:basedOn w:val="Normal"/>
    <w:next w:val="Normal"/>
    <w:link w:val="NoteHeadingChar"/>
    <w:qFormat/>
    <w:rsid w:val="00E669C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669CF"/>
    <w:rPr>
      <w:rFonts w:ascii="Times New Roman" w:eastAsia="MS Mincho" w:hAnsi="Times New Roman"/>
      <w:lang w:val="en-GB" w:eastAsia="zh-CN"/>
    </w:rPr>
  </w:style>
  <w:style w:type="character" w:customStyle="1" w:styleId="1a">
    <w:name w:val="不明显参考1"/>
    <w:uiPriority w:val="31"/>
    <w:qFormat/>
    <w:rsid w:val="00E669CF"/>
    <w:rPr>
      <w:smallCaps/>
      <w:color w:val="5A5A5A"/>
    </w:rPr>
  </w:style>
  <w:style w:type="paragraph" w:customStyle="1" w:styleId="114">
    <w:name w:val="修订11"/>
    <w:hidden/>
    <w:semiHidden/>
    <w:qFormat/>
    <w:rsid w:val="00E669C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669C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669CF"/>
    <w:rPr>
      <w:rFonts w:ascii="Times New Roman" w:hAnsi="Times New Roman"/>
      <w:lang w:val="en-GB"/>
    </w:rPr>
  </w:style>
  <w:style w:type="character" w:customStyle="1" w:styleId="EXCar">
    <w:name w:val="EX Car"/>
    <w:qFormat/>
    <w:rsid w:val="00E669CF"/>
    <w:rPr>
      <w:lang w:val="en-GB" w:eastAsia="en-US"/>
    </w:rPr>
  </w:style>
  <w:style w:type="character" w:customStyle="1" w:styleId="B4Char">
    <w:name w:val="B4 Char"/>
    <w:link w:val="B4"/>
    <w:qFormat/>
    <w:rsid w:val="00E669CF"/>
    <w:rPr>
      <w:rFonts w:ascii="Times New Roman" w:hAnsi="Times New Roman"/>
      <w:lang w:val="en-GB" w:eastAsia="en-US"/>
    </w:rPr>
  </w:style>
  <w:style w:type="character" w:customStyle="1" w:styleId="1b">
    <w:name w:val="明显强调1"/>
    <w:uiPriority w:val="21"/>
    <w:qFormat/>
    <w:rsid w:val="00E669CF"/>
    <w:rPr>
      <w:b/>
      <w:bCs/>
      <w:i/>
      <w:iCs/>
      <w:color w:val="4F81BD"/>
    </w:rPr>
  </w:style>
  <w:style w:type="paragraph" w:customStyle="1" w:styleId="B6">
    <w:name w:val="B6"/>
    <w:basedOn w:val="B5"/>
    <w:link w:val="B6Char"/>
    <w:qFormat/>
    <w:rsid w:val="00E669C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669C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669C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669C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669CF"/>
    <w:rPr>
      <w:rFonts w:ascii="Times New Roman" w:hAnsi="Times New Roman"/>
      <w:color w:val="FF0000"/>
      <w:lang w:val="en-GB" w:eastAsia="en-US"/>
    </w:rPr>
  </w:style>
  <w:style w:type="character" w:customStyle="1" w:styleId="B5Char">
    <w:name w:val="B5 Char"/>
    <w:link w:val="B5"/>
    <w:qFormat/>
    <w:rsid w:val="00E669CF"/>
    <w:rPr>
      <w:rFonts w:ascii="Times New Roman" w:hAnsi="Times New Roman"/>
      <w:lang w:val="en-GB" w:eastAsia="en-US"/>
    </w:rPr>
  </w:style>
  <w:style w:type="character" w:customStyle="1" w:styleId="HeadingChar">
    <w:name w:val="Heading Char"/>
    <w:link w:val="Heading"/>
    <w:qFormat/>
    <w:rsid w:val="00E669CF"/>
    <w:rPr>
      <w:rFonts w:ascii="Arial" w:eastAsia="SimSun" w:hAnsi="Arial"/>
      <w:b/>
      <w:sz w:val="22"/>
    </w:rPr>
  </w:style>
  <w:style w:type="character" w:customStyle="1" w:styleId="B6Char">
    <w:name w:val="B6 Char"/>
    <w:link w:val="B6"/>
    <w:qFormat/>
    <w:rsid w:val="00E669CF"/>
    <w:rPr>
      <w:rFonts w:ascii="Times New Roman" w:hAnsi="Times New Roman"/>
      <w:lang w:val="en-GB" w:eastAsia="zh-CN"/>
    </w:rPr>
  </w:style>
  <w:style w:type="table" w:customStyle="1" w:styleId="TableStyle1">
    <w:name w:val="Table Style1"/>
    <w:basedOn w:val="TableNormal"/>
    <w:qFormat/>
    <w:rsid w:val="00E669CF"/>
    <w:rPr>
      <w:rFonts w:ascii="Times New Roman" w:eastAsia="MS Mincho" w:hAnsi="Times New Roman"/>
      <w:lang w:val="en-US" w:eastAsia="en-US"/>
    </w:rPr>
    <w:tblPr/>
  </w:style>
  <w:style w:type="paragraph" w:customStyle="1" w:styleId="tal1">
    <w:name w:val="tal"/>
    <w:basedOn w:val="Normal"/>
    <w:qFormat/>
    <w:rsid w:val="00E669CF"/>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669CF"/>
    <w:rPr>
      <w:rFonts w:ascii="Times New Roman" w:eastAsia="Batang" w:hAnsi="Times New Roman"/>
      <w:lang w:val="en-GB" w:eastAsia="en-US"/>
    </w:rPr>
  </w:style>
  <w:style w:type="paragraph" w:customStyle="1" w:styleId="a6">
    <w:name w:val="変更箇所"/>
    <w:hidden/>
    <w:semiHidden/>
    <w:qFormat/>
    <w:rsid w:val="00E669CF"/>
    <w:rPr>
      <w:rFonts w:ascii="Times New Roman" w:eastAsia="MS Mincho" w:hAnsi="Times New Roman"/>
      <w:lang w:val="en-GB" w:eastAsia="en-US"/>
    </w:rPr>
  </w:style>
  <w:style w:type="paragraph" w:customStyle="1" w:styleId="NB2">
    <w:name w:val="NB2"/>
    <w:basedOn w:val="ZG"/>
    <w:qFormat/>
    <w:rsid w:val="00E669CF"/>
    <w:pPr>
      <w:framePr w:wrap="notBeside"/>
    </w:pPr>
    <w:rPr>
      <w:noProof w:val="0"/>
      <w:lang w:val="en-US" w:eastAsia="ko-KR"/>
    </w:rPr>
  </w:style>
  <w:style w:type="paragraph" w:customStyle="1" w:styleId="tableentry">
    <w:name w:val="table entry"/>
    <w:basedOn w:val="Normal"/>
    <w:qFormat/>
    <w:rsid w:val="00E669C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E669CF"/>
    <w:rPr>
      <w:rFonts w:ascii="Times New Roman" w:hAnsi="Times New Roman"/>
      <w:color w:val="FF0000"/>
      <w:lang w:val="en-GB" w:eastAsia="en-US"/>
    </w:rPr>
  </w:style>
  <w:style w:type="table" w:customStyle="1" w:styleId="TableGrid6">
    <w:name w:val="Table Grid6"/>
    <w:basedOn w:val="TableNormal"/>
    <w:qFormat/>
    <w:rsid w:val="00E669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669C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669C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669C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669CF"/>
    <w:pPr>
      <w:jc w:val="both"/>
    </w:pPr>
    <w:rPr>
      <w:rFonts w:ascii="SimSun" w:eastAsia="SimSun" w:hAnsi="SimSun" w:cs="SimSun"/>
      <w:kern w:val="2"/>
      <w:sz w:val="21"/>
      <w:szCs w:val="21"/>
      <w:lang w:val="en-US" w:eastAsia="zh-CN"/>
    </w:rPr>
  </w:style>
  <w:style w:type="paragraph" w:customStyle="1" w:styleId="font5">
    <w:name w:val="font5"/>
    <w:basedOn w:val="Normal"/>
    <w:qFormat/>
    <w:rsid w:val="00E669C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E669C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E669C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E669C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E669C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E669C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E669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E669C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669C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E669C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E669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669C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669C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669C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669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669CF"/>
  </w:style>
  <w:style w:type="table" w:customStyle="1" w:styleId="TableGrid9">
    <w:name w:val="Table Grid9"/>
    <w:basedOn w:val="TableNormal"/>
    <w:next w:val="TableGrid"/>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669CF"/>
    <w:rPr>
      <w:b/>
      <w:bCs/>
      <w:i/>
      <w:iCs/>
      <w:color w:val="4F81BD"/>
    </w:rPr>
  </w:style>
  <w:style w:type="table" w:customStyle="1" w:styleId="TableGrid13">
    <w:name w:val="Table Grid13"/>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669C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669CF"/>
    <w:rPr>
      <w:b/>
      <w:lang w:val="en-GB" w:eastAsia="en-US" w:bidi="ar-SA"/>
    </w:rPr>
  </w:style>
  <w:style w:type="table" w:customStyle="1" w:styleId="TableGrid22">
    <w:name w:val="Table Grid22"/>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669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669CF"/>
    <w:rPr>
      <w:rFonts w:ascii="Courier New" w:eastAsia="MS Mincho" w:hAnsi="Courier New"/>
      <w:lang w:val="en-GB" w:eastAsia="x-none"/>
    </w:rPr>
  </w:style>
  <w:style w:type="numbering" w:customStyle="1" w:styleId="NoList13">
    <w:name w:val="No List13"/>
    <w:next w:val="NoList"/>
    <w:uiPriority w:val="99"/>
    <w:semiHidden/>
    <w:unhideWhenUsed/>
    <w:rsid w:val="00E669CF"/>
  </w:style>
  <w:style w:type="numbering" w:customStyle="1" w:styleId="NoList23">
    <w:name w:val="No List23"/>
    <w:next w:val="NoList"/>
    <w:uiPriority w:val="99"/>
    <w:semiHidden/>
    <w:unhideWhenUsed/>
    <w:rsid w:val="00E669CF"/>
  </w:style>
  <w:style w:type="table" w:customStyle="1" w:styleId="TableGrid42">
    <w:name w:val="Table Grid42"/>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669CF"/>
  </w:style>
  <w:style w:type="table" w:customStyle="1" w:styleId="TableGrid51">
    <w:name w:val="Table Grid51"/>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669CF"/>
  </w:style>
  <w:style w:type="table" w:customStyle="1" w:styleId="TableGrid61">
    <w:name w:val="Table Grid61"/>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669CF"/>
  </w:style>
  <w:style w:type="numbering" w:customStyle="1" w:styleId="NoList62">
    <w:name w:val="No List62"/>
    <w:next w:val="NoList"/>
    <w:uiPriority w:val="99"/>
    <w:semiHidden/>
    <w:unhideWhenUsed/>
    <w:rsid w:val="00E669CF"/>
  </w:style>
  <w:style w:type="numbering" w:customStyle="1" w:styleId="NoList72">
    <w:name w:val="No List72"/>
    <w:next w:val="NoList"/>
    <w:uiPriority w:val="99"/>
    <w:semiHidden/>
    <w:unhideWhenUsed/>
    <w:rsid w:val="00E669CF"/>
  </w:style>
  <w:style w:type="numbering" w:customStyle="1" w:styleId="NoList81">
    <w:name w:val="No List81"/>
    <w:next w:val="NoList"/>
    <w:uiPriority w:val="99"/>
    <w:semiHidden/>
    <w:unhideWhenUsed/>
    <w:rsid w:val="00E669CF"/>
  </w:style>
  <w:style w:type="table" w:customStyle="1" w:styleId="TableGrid71">
    <w:name w:val="Table Grid71"/>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669CF"/>
  </w:style>
  <w:style w:type="table" w:customStyle="1" w:styleId="TableGrid81">
    <w:name w:val="Table Grid81"/>
    <w:basedOn w:val="TableNormal"/>
    <w:next w:val="TableGrid"/>
    <w:uiPriority w:val="39"/>
    <w:qFormat/>
    <w:rsid w:val="00E669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669C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669CF"/>
  </w:style>
  <w:style w:type="numbering" w:customStyle="1" w:styleId="NoList212">
    <w:name w:val="No List212"/>
    <w:next w:val="NoList"/>
    <w:uiPriority w:val="99"/>
    <w:semiHidden/>
    <w:unhideWhenUsed/>
    <w:rsid w:val="00E669CF"/>
  </w:style>
  <w:style w:type="table" w:customStyle="1" w:styleId="TableGrid411">
    <w:name w:val="Table Grid411"/>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669CF"/>
  </w:style>
  <w:style w:type="numbering" w:customStyle="1" w:styleId="NoList412">
    <w:name w:val="No List412"/>
    <w:next w:val="NoList"/>
    <w:uiPriority w:val="99"/>
    <w:semiHidden/>
    <w:unhideWhenUsed/>
    <w:rsid w:val="00E669CF"/>
  </w:style>
  <w:style w:type="numbering" w:customStyle="1" w:styleId="NoList511">
    <w:name w:val="No List511"/>
    <w:next w:val="NoList"/>
    <w:uiPriority w:val="99"/>
    <w:semiHidden/>
    <w:unhideWhenUsed/>
    <w:rsid w:val="00E669CF"/>
  </w:style>
  <w:style w:type="numbering" w:customStyle="1" w:styleId="NoList611">
    <w:name w:val="No List611"/>
    <w:next w:val="NoList"/>
    <w:uiPriority w:val="99"/>
    <w:semiHidden/>
    <w:unhideWhenUsed/>
    <w:rsid w:val="00E669CF"/>
  </w:style>
  <w:style w:type="numbering" w:customStyle="1" w:styleId="NoList711">
    <w:name w:val="No List711"/>
    <w:next w:val="NoList"/>
    <w:uiPriority w:val="99"/>
    <w:semiHidden/>
    <w:unhideWhenUsed/>
    <w:rsid w:val="00E669CF"/>
  </w:style>
  <w:style w:type="numbering" w:customStyle="1" w:styleId="NoList811">
    <w:name w:val="No List811"/>
    <w:next w:val="NoList"/>
    <w:uiPriority w:val="99"/>
    <w:semiHidden/>
    <w:unhideWhenUsed/>
    <w:rsid w:val="00E669CF"/>
  </w:style>
  <w:style w:type="numbering" w:customStyle="1" w:styleId="NoList91">
    <w:name w:val="No List91"/>
    <w:next w:val="NoList"/>
    <w:uiPriority w:val="99"/>
    <w:semiHidden/>
    <w:unhideWhenUsed/>
    <w:rsid w:val="00E669CF"/>
  </w:style>
  <w:style w:type="table" w:customStyle="1" w:styleId="TableGrid76">
    <w:name w:val="Table Grid76"/>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669CF"/>
  </w:style>
  <w:style w:type="paragraph" w:customStyle="1" w:styleId="Figuretitle0">
    <w:name w:val="Figure_title"/>
    <w:basedOn w:val="Normal"/>
    <w:next w:val="Normal"/>
    <w:qFormat/>
    <w:rsid w:val="00E669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669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669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669C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669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669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669C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669CF"/>
    <w:pPr>
      <w:suppressAutoHyphens/>
      <w:autoSpaceDN w:val="0"/>
      <w:spacing w:after="0"/>
      <w:jc w:val="both"/>
    </w:pPr>
    <w:rPr>
      <w:rFonts w:eastAsia="Batang"/>
    </w:rPr>
  </w:style>
  <w:style w:type="numbering" w:customStyle="1" w:styleId="LFO19">
    <w:name w:val="LFO19"/>
    <w:basedOn w:val="NoList"/>
    <w:rsid w:val="00E669CF"/>
    <w:pPr>
      <w:numPr>
        <w:numId w:val="16"/>
      </w:numPr>
    </w:pPr>
  </w:style>
  <w:style w:type="paragraph" w:customStyle="1" w:styleId="enumlev3">
    <w:name w:val="enumlev3"/>
    <w:basedOn w:val="enumlev2"/>
    <w:qFormat/>
    <w:rsid w:val="00E669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669CF"/>
  </w:style>
  <w:style w:type="paragraph" w:customStyle="1" w:styleId="Heading">
    <w:name w:val="Heading"/>
    <w:next w:val="Normal"/>
    <w:link w:val="HeadingChar"/>
    <w:qFormat/>
    <w:rsid w:val="00E669CF"/>
    <w:pPr>
      <w:spacing w:before="360"/>
      <w:ind w:left="2552"/>
    </w:pPr>
    <w:rPr>
      <w:rFonts w:ascii="Arial" w:eastAsia="SimSun" w:hAnsi="Arial"/>
      <w:b/>
      <w:sz w:val="22"/>
    </w:rPr>
  </w:style>
  <w:style w:type="paragraph" w:customStyle="1" w:styleId="tah0">
    <w:name w:val="tah"/>
    <w:basedOn w:val="Normal"/>
    <w:qFormat/>
    <w:rsid w:val="00E669C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669CF"/>
  </w:style>
  <w:style w:type="paragraph" w:customStyle="1" w:styleId="TdocHeader2">
    <w:name w:val="Tdoc_Header_2"/>
    <w:basedOn w:val="Normal"/>
    <w:qFormat/>
    <w:rsid w:val="00E669C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669CF"/>
  </w:style>
  <w:style w:type="numbering" w:customStyle="1" w:styleId="LFO191">
    <w:name w:val="LFO191"/>
    <w:basedOn w:val="NoList"/>
    <w:rsid w:val="00E669CF"/>
  </w:style>
  <w:style w:type="table" w:customStyle="1" w:styleId="TableGrid122">
    <w:name w:val="Table Grid122"/>
    <w:basedOn w:val="TableNormal"/>
    <w:next w:val="TableGrid"/>
    <w:qFormat/>
    <w:rsid w:val="00E669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669CF"/>
  </w:style>
  <w:style w:type="numbering" w:customStyle="1" w:styleId="NoList1112">
    <w:name w:val="No List1112"/>
    <w:next w:val="NoList"/>
    <w:uiPriority w:val="99"/>
    <w:semiHidden/>
    <w:unhideWhenUsed/>
    <w:rsid w:val="00E669CF"/>
  </w:style>
  <w:style w:type="table" w:customStyle="1" w:styleId="TableGrid221">
    <w:name w:val="Table Grid221"/>
    <w:basedOn w:val="TableNormal"/>
    <w:next w:val="TableGrid"/>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669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669CF"/>
    <w:pPr>
      <w:keepNext/>
      <w:keepLines/>
      <w:spacing w:after="0"/>
      <w:ind w:left="851" w:hanging="851"/>
    </w:pPr>
    <w:rPr>
      <w:rFonts w:ascii="Arial" w:eastAsiaTheme="minorEastAsia" w:hAnsi="Arial"/>
      <w:sz w:val="18"/>
    </w:rPr>
  </w:style>
  <w:style w:type="numbering" w:customStyle="1" w:styleId="122">
    <w:name w:val="无列表12"/>
    <w:next w:val="NoList"/>
    <w:semiHidden/>
    <w:rsid w:val="00E669CF"/>
  </w:style>
  <w:style w:type="numbering" w:customStyle="1" w:styleId="123">
    <w:name w:val="リストなし12"/>
    <w:next w:val="NoList"/>
    <w:uiPriority w:val="99"/>
    <w:semiHidden/>
    <w:unhideWhenUsed/>
    <w:rsid w:val="00E669CF"/>
  </w:style>
  <w:style w:type="numbering" w:customStyle="1" w:styleId="1120">
    <w:name w:val="无列表112"/>
    <w:next w:val="NoList"/>
    <w:semiHidden/>
    <w:rsid w:val="00E669CF"/>
  </w:style>
  <w:style w:type="numbering" w:customStyle="1" w:styleId="1111">
    <w:name w:val="リストなし111"/>
    <w:next w:val="NoList"/>
    <w:uiPriority w:val="99"/>
    <w:semiHidden/>
    <w:unhideWhenUsed/>
    <w:rsid w:val="00E669CF"/>
  </w:style>
  <w:style w:type="numbering" w:customStyle="1" w:styleId="NoList222">
    <w:name w:val="No List222"/>
    <w:next w:val="NoList"/>
    <w:uiPriority w:val="99"/>
    <w:semiHidden/>
    <w:unhideWhenUsed/>
    <w:rsid w:val="00E669CF"/>
  </w:style>
  <w:style w:type="numbering" w:customStyle="1" w:styleId="NoList322">
    <w:name w:val="No List322"/>
    <w:next w:val="NoList"/>
    <w:uiPriority w:val="99"/>
    <w:semiHidden/>
    <w:unhideWhenUsed/>
    <w:rsid w:val="00E669CF"/>
  </w:style>
  <w:style w:type="numbering" w:customStyle="1" w:styleId="NoList421">
    <w:name w:val="No List421"/>
    <w:next w:val="NoList"/>
    <w:uiPriority w:val="99"/>
    <w:semiHidden/>
    <w:unhideWhenUsed/>
    <w:rsid w:val="00E669CF"/>
  </w:style>
  <w:style w:type="numbering" w:customStyle="1" w:styleId="NoList2111">
    <w:name w:val="No List2111"/>
    <w:next w:val="NoList"/>
    <w:uiPriority w:val="99"/>
    <w:semiHidden/>
    <w:unhideWhenUsed/>
    <w:rsid w:val="00E669CF"/>
  </w:style>
  <w:style w:type="numbering" w:customStyle="1" w:styleId="NoList3111">
    <w:name w:val="No List3111"/>
    <w:next w:val="NoList"/>
    <w:uiPriority w:val="99"/>
    <w:semiHidden/>
    <w:unhideWhenUsed/>
    <w:rsid w:val="00E669CF"/>
  </w:style>
  <w:style w:type="numbering" w:customStyle="1" w:styleId="NoList4111">
    <w:name w:val="No List4111"/>
    <w:next w:val="NoList"/>
    <w:uiPriority w:val="99"/>
    <w:semiHidden/>
    <w:unhideWhenUsed/>
    <w:rsid w:val="00E669CF"/>
  </w:style>
  <w:style w:type="numbering" w:customStyle="1" w:styleId="11110">
    <w:name w:val="无列表1111"/>
    <w:next w:val="NoList"/>
    <w:semiHidden/>
    <w:rsid w:val="00E669CF"/>
  </w:style>
  <w:style w:type="numbering" w:customStyle="1" w:styleId="NoList11111">
    <w:name w:val="No List11111"/>
    <w:next w:val="NoList"/>
    <w:uiPriority w:val="99"/>
    <w:semiHidden/>
    <w:unhideWhenUsed/>
    <w:rsid w:val="00E669CF"/>
  </w:style>
  <w:style w:type="numbering" w:customStyle="1" w:styleId="NoList1211">
    <w:name w:val="No List1211"/>
    <w:next w:val="NoList"/>
    <w:uiPriority w:val="99"/>
    <w:semiHidden/>
    <w:unhideWhenUsed/>
    <w:rsid w:val="00E669CF"/>
  </w:style>
  <w:style w:type="numbering" w:customStyle="1" w:styleId="NoList2211">
    <w:name w:val="No List2211"/>
    <w:next w:val="NoList"/>
    <w:uiPriority w:val="99"/>
    <w:semiHidden/>
    <w:unhideWhenUsed/>
    <w:rsid w:val="00E669CF"/>
  </w:style>
  <w:style w:type="numbering" w:customStyle="1" w:styleId="NoList3211">
    <w:name w:val="No List3211"/>
    <w:next w:val="NoList"/>
    <w:uiPriority w:val="99"/>
    <w:semiHidden/>
    <w:unhideWhenUsed/>
    <w:rsid w:val="00E669CF"/>
  </w:style>
  <w:style w:type="character" w:customStyle="1" w:styleId="UnresolvedMention3">
    <w:name w:val="Unresolved Mention3"/>
    <w:basedOn w:val="DefaultParagraphFont"/>
    <w:uiPriority w:val="99"/>
    <w:unhideWhenUsed/>
    <w:qFormat/>
    <w:rsid w:val="00E669CF"/>
    <w:rPr>
      <w:color w:val="605E5C"/>
      <w:shd w:val="clear" w:color="auto" w:fill="E1DFDD"/>
    </w:rPr>
  </w:style>
  <w:style w:type="numbering" w:customStyle="1" w:styleId="NoList14">
    <w:name w:val="No List14"/>
    <w:next w:val="NoList"/>
    <w:uiPriority w:val="99"/>
    <w:semiHidden/>
    <w:unhideWhenUsed/>
    <w:rsid w:val="00E669CF"/>
  </w:style>
  <w:style w:type="table" w:customStyle="1" w:styleId="TableGrid10">
    <w:name w:val="Table Grid10"/>
    <w:basedOn w:val="TableNormal"/>
    <w:next w:val="TableGrid"/>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669CF"/>
  </w:style>
  <w:style w:type="numbering" w:customStyle="1" w:styleId="NoList24">
    <w:name w:val="No List24"/>
    <w:next w:val="NoList"/>
    <w:uiPriority w:val="99"/>
    <w:semiHidden/>
    <w:unhideWhenUsed/>
    <w:rsid w:val="00E669CF"/>
  </w:style>
  <w:style w:type="table" w:customStyle="1" w:styleId="TableGrid43">
    <w:name w:val="Table Grid43"/>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669CF"/>
  </w:style>
  <w:style w:type="table" w:customStyle="1" w:styleId="TableGrid52">
    <w:name w:val="Table Grid52"/>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669CF"/>
  </w:style>
  <w:style w:type="table" w:customStyle="1" w:styleId="TableGrid62">
    <w:name w:val="Table Grid62"/>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669CF"/>
  </w:style>
  <w:style w:type="numbering" w:customStyle="1" w:styleId="NoList63">
    <w:name w:val="No List63"/>
    <w:next w:val="NoList"/>
    <w:uiPriority w:val="99"/>
    <w:semiHidden/>
    <w:unhideWhenUsed/>
    <w:rsid w:val="00E669CF"/>
  </w:style>
  <w:style w:type="numbering" w:customStyle="1" w:styleId="NoList73">
    <w:name w:val="No List73"/>
    <w:next w:val="NoList"/>
    <w:uiPriority w:val="99"/>
    <w:semiHidden/>
    <w:unhideWhenUsed/>
    <w:rsid w:val="00E669CF"/>
  </w:style>
  <w:style w:type="numbering" w:customStyle="1" w:styleId="NoList82">
    <w:name w:val="No List82"/>
    <w:next w:val="NoList"/>
    <w:uiPriority w:val="99"/>
    <w:semiHidden/>
    <w:unhideWhenUsed/>
    <w:rsid w:val="00E669CF"/>
  </w:style>
  <w:style w:type="numbering" w:customStyle="1" w:styleId="NoList92">
    <w:name w:val="No List92"/>
    <w:next w:val="NoList"/>
    <w:uiPriority w:val="99"/>
    <w:semiHidden/>
    <w:unhideWhenUsed/>
    <w:rsid w:val="00E669CF"/>
  </w:style>
  <w:style w:type="table" w:customStyle="1" w:styleId="TableGrid82">
    <w:name w:val="Table Grid82"/>
    <w:basedOn w:val="TableNormal"/>
    <w:next w:val="TableGrid"/>
    <w:uiPriority w:val="39"/>
    <w:qFormat/>
    <w:rsid w:val="00E669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669CF"/>
  </w:style>
  <w:style w:type="numbering" w:customStyle="1" w:styleId="NoList213">
    <w:name w:val="No List213"/>
    <w:next w:val="NoList"/>
    <w:uiPriority w:val="99"/>
    <w:semiHidden/>
    <w:unhideWhenUsed/>
    <w:rsid w:val="00E669CF"/>
  </w:style>
  <w:style w:type="table" w:customStyle="1" w:styleId="TableGrid412">
    <w:name w:val="Table Grid412"/>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669CF"/>
  </w:style>
  <w:style w:type="numbering" w:customStyle="1" w:styleId="NoList413">
    <w:name w:val="No List413"/>
    <w:next w:val="NoList"/>
    <w:uiPriority w:val="99"/>
    <w:semiHidden/>
    <w:unhideWhenUsed/>
    <w:rsid w:val="00E669CF"/>
  </w:style>
  <w:style w:type="numbering" w:customStyle="1" w:styleId="NoList512">
    <w:name w:val="No List512"/>
    <w:next w:val="NoList"/>
    <w:uiPriority w:val="99"/>
    <w:semiHidden/>
    <w:unhideWhenUsed/>
    <w:rsid w:val="00E669CF"/>
  </w:style>
  <w:style w:type="numbering" w:customStyle="1" w:styleId="NoList612">
    <w:name w:val="No List612"/>
    <w:next w:val="NoList"/>
    <w:uiPriority w:val="99"/>
    <w:semiHidden/>
    <w:unhideWhenUsed/>
    <w:rsid w:val="00E669CF"/>
  </w:style>
  <w:style w:type="numbering" w:customStyle="1" w:styleId="NoList712">
    <w:name w:val="No List712"/>
    <w:next w:val="NoList"/>
    <w:uiPriority w:val="99"/>
    <w:semiHidden/>
    <w:unhideWhenUsed/>
    <w:rsid w:val="00E669CF"/>
  </w:style>
  <w:style w:type="numbering" w:customStyle="1" w:styleId="NoList812">
    <w:name w:val="No List812"/>
    <w:next w:val="NoList"/>
    <w:uiPriority w:val="99"/>
    <w:semiHidden/>
    <w:unhideWhenUsed/>
    <w:rsid w:val="00E669CF"/>
  </w:style>
  <w:style w:type="numbering" w:customStyle="1" w:styleId="NoList911">
    <w:name w:val="No List911"/>
    <w:next w:val="NoList"/>
    <w:uiPriority w:val="99"/>
    <w:semiHidden/>
    <w:unhideWhenUsed/>
    <w:rsid w:val="00E669CF"/>
  </w:style>
  <w:style w:type="numbering" w:customStyle="1" w:styleId="LFO192">
    <w:name w:val="LFO192"/>
    <w:basedOn w:val="NoList"/>
    <w:rsid w:val="00E669CF"/>
  </w:style>
  <w:style w:type="numbering" w:customStyle="1" w:styleId="NoList101">
    <w:name w:val="No List101"/>
    <w:next w:val="NoList"/>
    <w:uiPriority w:val="99"/>
    <w:semiHidden/>
    <w:unhideWhenUsed/>
    <w:rsid w:val="00E669CF"/>
  </w:style>
  <w:style w:type="numbering" w:customStyle="1" w:styleId="LFO1911">
    <w:name w:val="LFO1911"/>
    <w:basedOn w:val="NoList"/>
    <w:rsid w:val="00E669CF"/>
  </w:style>
  <w:style w:type="table" w:customStyle="1" w:styleId="TableGrid123">
    <w:name w:val="Table Grid123"/>
    <w:basedOn w:val="TableNormal"/>
    <w:next w:val="TableGrid"/>
    <w:qFormat/>
    <w:rsid w:val="00E669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669CF"/>
  </w:style>
  <w:style w:type="numbering" w:customStyle="1" w:styleId="NoList1113">
    <w:name w:val="No List1113"/>
    <w:next w:val="NoList"/>
    <w:uiPriority w:val="99"/>
    <w:semiHidden/>
    <w:unhideWhenUsed/>
    <w:rsid w:val="00E669CF"/>
  </w:style>
  <w:style w:type="table" w:customStyle="1" w:styleId="TableGrid222">
    <w:name w:val="Table Grid222"/>
    <w:basedOn w:val="TableNormal"/>
    <w:next w:val="TableGrid"/>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69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669CF"/>
  </w:style>
  <w:style w:type="numbering" w:customStyle="1" w:styleId="131">
    <w:name w:val="リストなし13"/>
    <w:next w:val="NoList"/>
    <w:uiPriority w:val="99"/>
    <w:semiHidden/>
    <w:unhideWhenUsed/>
    <w:rsid w:val="00E669CF"/>
  </w:style>
  <w:style w:type="numbering" w:customStyle="1" w:styleId="1130">
    <w:name w:val="无列表113"/>
    <w:next w:val="NoList"/>
    <w:semiHidden/>
    <w:rsid w:val="00E669CF"/>
  </w:style>
  <w:style w:type="numbering" w:customStyle="1" w:styleId="1121">
    <w:name w:val="リストなし112"/>
    <w:next w:val="NoList"/>
    <w:uiPriority w:val="99"/>
    <w:semiHidden/>
    <w:unhideWhenUsed/>
    <w:rsid w:val="00E669CF"/>
  </w:style>
  <w:style w:type="numbering" w:customStyle="1" w:styleId="NoList223">
    <w:name w:val="No List223"/>
    <w:next w:val="NoList"/>
    <w:uiPriority w:val="99"/>
    <w:semiHidden/>
    <w:unhideWhenUsed/>
    <w:rsid w:val="00E669CF"/>
  </w:style>
  <w:style w:type="numbering" w:customStyle="1" w:styleId="NoList323">
    <w:name w:val="No List323"/>
    <w:next w:val="NoList"/>
    <w:uiPriority w:val="99"/>
    <w:semiHidden/>
    <w:unhideWhenUsed/>
    <w:rsid w:val="00E669CF"/>
  </w:style>
  <w:style w:type="numbering" w:customStyle="1" w:styleId="NoList422">
    <w:name w:val="No List422"/>
    <w:next w:val="NoList"/>
    <w:uiPriority w:val="99"/>
    <w:semiHidden/>
    <w:unhideWhenUsed/>
    <w:rsid w:val="00E669CF"/>
  </w:style>
  <w:style w:type="numbering" w:customStyle="1" w:styleId="NoList2112">
    <w:name w:val="No List2112"/>
    <w:next w:val="NoList"/>
    <w:uiPriority w:val="99"/>
    <w:semiHidden/>
    <w:unhideWhenUsed/>
    <w:rsid w:val="00E669CF"/>
  </w:style>
  <w:style w:type="numbering" w:customStyle="1" w:styleId="NoList3112">
    <w:name w:val="No List3112"/>
    <w:next w:val="NoList"/>
    <w:uiPriority w:val="99"/>
    <w:semiHidden/>
    <w:unhideWhenUsed/>
    <w:rsid w:val="00E669CF"/>
  </w:style>
  <w:style w:type="numbering" w:customStyle="1" w:styleId="NoList4112">
    <w:name w:val="No List4112"/>
    <w:next w:val="NoList"/>
    <w:uiPriority w:val="99"/>
    <w:semiHidden/>
    <w:unhideWhenUsed/>
    <w:rsid w:val="00E669CF"/>
  </w:style>
  <w:style w:type="numbering" w:customStyle="1" w:styleId="1112">
    <w:name w:val="无列表1112"/>
    <w:next w:val="NoList"/>
    <w:semiHidden/>
    <w:rsid w:val="00E669CF"/>
  </w:style>
  <w:style w:type="numbering" w:customStyle="1" w:styleId="NoList11112">
    <w:name w:val="No List11112"/>
    <w:next w:val="NoList"/>
    <w:uiPriority w:val="99"/>
    <w:semiHidden/>
    <w:unhideWhenUsed/>
    <w:rsid w:val="00E669CF"/>
  </w:style>
  <w:style w:type="numbering" w:customStyle="1" w:styleId="NoList1212">
    <w:name w:val="No List1212"/>
    <w:next w:val="NoList"/>
    <w:uiPriority w:val="99"/>
    <w:semiHidden/>
    <w:unhideWhenUsed/>
    <w:rsid w:val="00E669CF"/>
  </w:style>
  <w:style w:type="numbering" w:customStyle="1" w:styleId="NoList2212">
    <w:name w:val="No List2212"/>
    <w:next w:val="NoList"/>
    <w:uiPriority w:val="99"/>
    <w:semiHidden/>
    <w:unhideWhenUsed/>
    <w:rsid w:val="00E669CF"/>
  </w:style>
  <w:style w:type="numbering" w:customStyle="1" w:styleId="NoList3212">
    <w:name w:val="No List3212"/>
    <w:next w:val="NoList"/>
    <w:uiPriority w:val="99"/>
    <w:semiHidden/>
    <w:unhideWhenUsed/>
    <w:rsid w:val="00E669CF"/>
  </w:style>
  <w:style w:type="numbering" w:customStyle="1" w:styleId="NoList16">
    <w:name w:val="No List16"/>
    <w:next w:val="NoList"/>
    <w:uiPriority w:val="99"/>
    <w:semiHidden/>
    <w:unhideWhenUsed/>
    <w:rsid w:val="00E669CF"/>
  </w:style>
  <w:style w:type="table" w:customStyle="1" w:styleId="TableGrid15">
    <w:name w:val="Table Grid15"/>
    <w:basedOn w:val="TableNormal"/>
    <w:next w:val="TableGrid"/>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669CF"/>
  </w:style>
  <w:style w:type="numbering" w:customStyle="1" w:styleId="NoList25">
    <w:name w:val="No List25"/>
    <w:next w:val="NoList"/>
    <w:uiPriority w:val="99"/>
    <w:semiHidden/>
    <w:unhideWhenUsed/>
    <w:rsid w:val="00E669CF"/>
  </w:style>
  <w:style w:type="table" w:customStyle="1" w:styleId="TableGrid44">
    <w:name w:val="Table Grid44"/>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669CF"/>
  </w:style>
  <w:style w:type="table" w:customStyle="1" w:styleId="TableGrid53">
    <w:name w:val="Table Grid53"/>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669CF"/>
  </w:style>
  <w:style w:type="table" w:customStyle="1" w:styleId="TableGrid63">
    <w:name w:val="Table Grid63"/>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669CF"/>
  </w:style>
  <w:style w:type="numbering" w:customStyle="1" w:styleId="NoList64">
    <w:name w:val="No List64"/>
    <w:next w:val="NoList"/>
    <w:uiPriority w:val="99"/>
    <w:semiHidden/>
    <w:unhideWhenUsed/>
    <w:rsid w:val="00E669CF"/>
  </w:style>
  <w:style w:type="numbering" w:customStyle="1" w:styleId="NoList74">
    <w:name w:val="No List74"/>
    <w:next w:val="NoList"/>
    <w:uiPriority w:val="99"/>
    <w:semiHidden/>
    <w:unhideWhenUsed/>
    <w:rsid w:val="00E669CF"/>
  </w:style>
  <w:style w:type="numbering" w:customStyle="1" w:styleId="NoList83">
    <w:name w:val="No List83"/>
    <w:next w:val="NoList"/>
    <w:uiPriority w:val="99"/>
    <w:semiHidden/>
    <w:unhideWhenUsed/>
    <w:rsid w:val="00E669CF"/>
  </w:style>
  <w:style w:type="numbering" w:customStyle="1" w:styleId="NoList93">
    <w:name w:val="No List93"/>
    <w:next w:val="NoList"/>
    <w:uiPriority w:val="99"/>
    <w:semiHidden/>
    <w:unhideWhenUsed/>
    <w:rsid w:val="00E669CF"/>
  </w:style>
  <w:style w:type="table" w:customStyle="1" w:styleId="TableGrid83">
    <w:name w:val="Table Grid83"/>
    <w:basedOn w:val="TableNormal"/>
    <w:next w:val="TableGrid"/>
    <w:uiPriority w:val="39"/>
    <w:qFormat/>
    <w:rsid w:val="00E669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669CF"/>
  </w:style>
  <w:style w:type="numbering" w:customStyle="1" w:styleId="NoList214">
    <w:name w:val="No List214"/>
    <w:next w:val="NoList"/>
    <w:uiPriority w:val="99"/>
    <w:semiHidden/>
    <w:unhideWhenUsed/>
    <w:rsid w:val="00E669CF"/>
  </w:style>
  <w:style w:type="table" w:customStyle="1" w:styleId="TableGrid413">
    <w:name w:val="Table Grid413"/>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669CF"/>
  </w:style>
  <w:style w:type="numbering" w:customStyle="1" w:styleId="NoList414">
    <w:name w:val="No List414"/>
    <w:next w:val="NoList"/>
    <w:uiPriority w:val="99"/>
    <w:semiHidden/>
    <w:unhideWhenUsed/>
    <w:rsid w:val="00E669CF"/>
  </w:style>
  <w:style w:type="numbering" w:customStyle="1" w:styleId="NoList513">
    <w:name w:val="No List513"/>
    <w:next w:val="NoList"/>
    <w:uiPriority w:val="99"/>
    <w:semiHidden/>
    <w:unhideWhenUsed/>
    <w:rsid w:val="00E669CF"/>
  </w:style>
  <w:style w:type="numbering" w:customStyle="1" w:styleId="NoList613">
    <w:name w:val="No List613"/>
    <w:next w:val="NoList"/>
    <w:uiPriority w:val="99"/>
    <w:semiHidden/>
    <w:unhideWhenUsed/>
    <w:rsid w:val="00E669CF"/>
  </w:style>
  <w:style w:type="numbering" w:customStyle="1" w:styleId="NoList713">
    <w:name w:val="No List713"/>
    <w:next w:val="NoList"/>
    <w:uiPriority w:val="99"/>
    <w:semiHidden/>
    <w:unhideWhenUsed/>
    <w:rsid w:val="00E669CF"/>
  </w:style>
  <w:style w:type="numbering" w:customStyle="1" w:styleId="NoList813">
    <w:name w:val="No List813"/>
    <w:next w:val="NoList"/>
    <w:uiPriority w:val="99"/>
    <w:semiHidden/>
    <w:unhideWhenUsed/>
    <w:rsid w:val="00E669CF"/>
  </w:style>
  <w:style w:type="numbering" w:customStyle="1" w:styleId="NoList912">
    <w:name w:val="No List912"/>
    <w:next w:val="NoList"/>
    <w:uiPriority w:val="99"/>
    <w:semiHidden/>
    <w:unhideWhenUsed/>
    <w:rsid w:val="00E669CF"/>
  </w:style>
  <w:style w:type="numbering" w:customStyle="1" w:styleId="LFO193">
    <w:name w:val="LFO193"/>
    <w:basedOn w:val="NoList"/>
    <w:rsid w:val="00E669CF"/>
  </w:style>
  <w:style w:type="numbering" w:customStyle="1" w:styleId="NoList102">
    <w:name w:val="No List102"/>
    <w:next w:val="NoList"/>
    <w:uiPriority w:val="99"/>
    <w:semiHidden/>
    <w:unhideWhenUsed/>
    <w:rsid w:val="00E669CF"/>
  </w:style>
  <w:style w:type="numbering" w:customStyle="1" w:styleId="LFO1912">
    <w:name w:val="LFO1912"/>
    <w:basedOn w:val="NoList"/>
    <w:rsid w:val="00E669CF"/>
  </w:style>
  <w:style w:type="table" w:customStyle="1" w:styleId="TableGrid124">
    <w:name w:val="Table Grid124"/>
    <w:basedOn w:val="TableNormal"/>
    <w:next w:val="TableGrid"/>
    <w:qFormat/>
    <w:rsid w:val="00E669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669CF"/>
  </w:style>
  <w:style w:type="numbering" w:customStyle="1" w:styleId="NoList1114">
    <w:name w:val="No List1114"/>
    <w:next w:val="NoList"/>
    <w:uiPriority w:val="99"/>
    <w:semiHidden/>
    <w:unhideWhenUsed/>
    <w:rsid w:val="00E669CF"/>
  </w:style>
  <w:style w:type="table" w:customStyle="1" w:styleId="TableGrid223">
    <w:name w:val="Table Grid223"/>
    <w:basedOn w:val="TableNormal"/>
    <w:next w:val="TableGrid"/>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69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669CF"/>
  </w:style>
  <w:style w:type="numbering" w:customStyle="1" w:styleId="141">
    <w:name w:val="リストなし14"/>
    <w:next w:val="NoList"/>
    <w:uiPriority w:val="99"/>
    <w:semiHidden/>
    <w:unhideWhenUsed/>
    <w:rsid w:val="00E669CF"/>
  </w:style>
  <w:style w:type="numbering" w:customStyle="1" w:styleId="1140">
    <w:name w:val="无列表114"/>
    <w:next w:val="NoList"/>
    <w:semiHidden/>
    <w:rsid w:val="00E669CF"/>
  </w:style>
  <w:style w:type="numbering" w:customStyle="1" w:styleId="1131">
    <w:name w:val="リストなし113"/>
    <w:next w:val="NoList"/>
    <w:uiPriority w:val="99"/>
    <w:semiHidden/>
    <w:unhideWhenUsed/>
    <w:rsid w:val="00E669CF"/>
  </w:style>
  <w:style w:type="numbering" w:customStyle="1" w:styleId="NoList224">
    <w:name w:val="No List224"/>
    <w:next w:val="NoList"/>
    <w:uiPriority w:val="99"/>
    <w:semiHidden/>
    <w:unhideWhenUsed/>
    <w:rsid w:val="00E669CF"/>
  </w:style>
  <w:style w:type="numbering" w:customStyle="1" w:styleId="NoList324">
    <w:name w:val="No List324"/>
    <w:next w:val="NoList"/>
    <w:uiPriority w:val="99"/>
    <w:semiHidden/>
    <w:unhideWhenUsed/>
    <w:rsid w:val="00E669CF"/>
  </w:style>
  <w:style w:type="numbering" w:customStyle="1" w:styleId="NoList423">
    <w:name w:val="No List423"/>
    <w:next w:val="NoList"/>
    <w:uiPriority w:val="99"/>
    <w:semiHidden/>
    <w:unhideWhenUsed/>
    <w:rsid w:val="00E669CF"/>
  </w:style>
  <w:style w:type="numbering" w:customStyle="1" w:styleId="NoList2113">
    <w:name w:val="No List2113"/>
    <w:next w:val="NoList"/>
    <w:uiPriority w:val="99"/>
    <w:semiHidden/>
    <w:unhideWhenUsed/>
    <w:rsid w:val="00E669CF"/>
  </w:style>
  <w:style w:type="numbering" w:customStyle="1" w:styleId="NoList3113">
    <w:name w:val="No List3113"/>
    <w:next w:val="NoList"/>
    <w:uiPriority w:val="99"/>
    <w:semiHidden/>
    <w:unhideWhenUsed/>
    <w:rsid w:val="00E669CF"/>
  </w:style>
  <w:style w:type="numbering" w:customStyle="1" w:styleId="NoList4113">
    <w:name w:val="No List4113"/>
    <w:next w:val="NoList"/>
    <w:uiPriority w:val="99"/>
    <w:semiHidden/>
    <w:unhideWhenUsed/>
    <w:rsid w:val="00E669CF"/>
  </w:style>
  <w:style w:type="numbering" w:customStyle="1" w:styleId="1113">
    <w:name w:val="无列表1113"/>
    <w:next w:val="NoList"/>
    <w:semiHidden/>
    <w:rsid w:val="00E669CF"/>
  </w:style>
  <w:style w:type="numbering" w:customStyle="1" w:styleId="NoList11113">
    <w:name w:val="No List11113"/>
    <w:next w:val="NoList"/>
    <w:uiPriority w:val="99"/>
    <w:semiHidden/>
    <w:unhideWhenUsed/>
    <w:rsid w:val="00E669CF"/>
  </w:style>
  <w:style w:type="numbering" w:customStyle="1" w:styleId="NoList1213">
    <w:name w:val="No List1213"/>
    <w:next w:val="NoList"/>
    <w:uiPriority w:val="99"/>
    <w:semiHidden/>
    <w:unhideWhenUsed/>
    <w:rsid w:val="00E669CF"/>
  </w:style>
  <w:style w:type="numbering" w:customStyle="1" w:styleId="NoList2213">
    <w:name w:val="No List2213"/>
    <w:next w:val="NoList"/>
    <w:uiPriority w:val="99"/>
    <w:semiHidden/>
    <w:unhideWhenUsed/>
    <w:rsid w:val="00E669CF"/>
  </w:style>
  <w:style w:type="numbering" w:customStyle="1" w:styleId="NoList3213">
    <w:name w:val="No List3213"/>
    <w:next w:val="NoList"/>
    <w:uiPriority w:val="99"/>
    <w:semiHidden/>
    <w:unhideWhenUsed/>
    <w:rsid w:val="00E669CF"/>
  </w:style>
  <w:style w:type="table" w:customStyle="1" w:styleId="1d">
    <w:name w:val="网格型1"/>
    <w:basedOn w:val="TableNormal"/>
    <w:next w:val="TableGrid"/>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69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669CF"/>
    <w:rPr>
      <w:smallCaps/>
      <w:color w:val="5A5A5A"/>
    </w:rPr>
  </w:style>
  <w:style w:type="paragraph" w:customStyle="1" w:styleId="Style90">
    <w:name w:val="_Style 90"/>
    <w:uiPriority w:val="99"/>
    <w:semiHidden/>
    <w:qFormat/>
    <w:rsid w:val="00E669C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669CF"/>
    <w:rPr>
      <w:smallCaps/>
      <w:color w:val="5A5A5A"/>
    </w:rPr>
  </w:style>
  <w:style w:type="character" w:styleId="HTMLCode">
    <w:name w:val="HTML Code"/>
    <w:unhideWhenUsed/>
    <w:qFormat/>
    <w:rsid w:val="00E669C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669CF"/>
    <w:rPr>
      <w:rFonts w:ascii="Arial" w:hAnsi="Arial"/>
      <w:lang w:val="en-GB" w:eastAsia="en-US" w:bidi="ar-SA"/>
    </w:rPr>
  </w:style>
  <w:style w:type="character" w:customStyle="1" w:styleId="p1">
    <w:name w:val="p1"/>
    <w:qFormat/>
    <w:rsid w:val="00E669CF"/>
  </w:style>
  <w:style w:type="character" w:customStyle="1" w:styleId="e-031">
    <w:name w:val="e-031"/>
    <w:qFormat/>
    <w:rsid w:val="00E669CF"/>
    <w:rPr>
      <w:i/>
      <w:iCs/>
    </w:rPr>
  </w:style>
  <w:style w:type="paragraph" w:customStyle="1" w:styleId="Revision1">
    <w:name w:val="Revision1"/>
    <w:hidden/>
    <w:uiPriority w:val="99"/>
    <w:semiHidden/>
    <w:qFormat/>
    <w:rsid w:val="00E669CF"/>
    <w:rPr>
      <w:rFonts w:ascii="Times New Roman" w:eastAsia="Batang" w:hAnsi="Times New Roman"/>
      <w:lang w:val="en-GB" w:eastAsia="en-US"/>
    </w:rPr>
  </w:style>
  <w:style w:type="character" w:customStyle="1" w:styleId="hps">
    <w:name w:val="hps"/>
    <w:qFormat/>
    <w:rsid w:val="00E669CF"/>
  </w:style>
  <w:style w:type="character" w:customStyle="1" w:styleId="IntenseEmphasis1">
    <w:name w:val="Intense Emphasis1"/>
    <w:basedOn w:val="DefaultParagraphFont"/>
    <w:uiPriority w:val="21"/>
    <w:qFormat/>
    <w:rsid w:val="00E669CF"/>
    <w:rPr>
      <w:b/>
      <w:bCs/>
      <w:i/>
      <w:iCs/>
      <w:color w:val="4F81BD"/>
    </w:rPr>
  </w:style>
  <w:style w:type="character" w:customStyle="1" w:styleId="EditorsNoteChar1">
    <w:name w:val="Editor's Note Char1"/>
    <w:qFormat/>
    <w:rsid w:val="00E669CF"/>
    <w:rPr>
      <w:rFonts w:ascii="Times New Roman" w:hAnsi="Times New Roman"/>
      <w:color w:val="FF0000"/>
      <w:lang w:val="en-GB" w:eastAsia="en-US"/>
    </w:rPr>
  </w:style>
  <w:style w:type="paragraph" w:customStyle="1" w:styleId="1114">
    <w:name w:val="修订111"/>
    <w:hidden/>
    <w:uiPriority w:val="99"/>
    <w:semiHidden/>
    <w:qFormat/>
    <w:rsid w:val="00E669CF"/>
    <w:rPr>
      <w:rFonts w:ascii="Times New Roman" w:eastAsia="Batang" w:hAnsi="Times New Roman"/>
      <w:lang w:val="en-GB" w:eastAsia="en-US"/>
    </w:rPr>
  </w:style>
  <w:style w:type="character" w:customStyle="1" w:styleId="TAHChar">
    <w:name w:val="TAH Char"/>
    <w:qFormat/>
    <w:locked/>
    <w:rsid w:val="00E669CF"/>
    <w:rPr>
      <w:rFonts w:ascii="Arial" w:hAnsi="Arial" w:cs="Arial"/>
      <w:b/>
      <w:sz w:val="18"/>
      <w:lang w:val="en-GB"/>
    </w:rPr>
  </w:style>
  <w:style w:type="character" w:customStyle="1" w:styleId="IntenseEmphasis2">
    <w:name w:val="Intense Emphasis2"/>
    <w:uiPriority w:val="21"/>
    <w:qFormat/>
    <w:rsid w:val="00E669CF"/>
    <w:rPr>
      <w:b/>
      <w:bCs/>
      <w:i/>
      <w:iCs/>
      <w:color w:val="4F81BD"/>
    </w:rPr>
  </w:style>
  <w:style w:type="paragraph" w:customStyle="1" w:styleId="TOCHeading1">
    <w:name w:val="TOC Heading1"/>
    <w:basedOn w:val="Heading1"/>
    <w:next w:val="Normal"/>
    <w:uiPriority w:val="39"/>
    <w:unhideWhenUsed/>
    <w:qFormat/>
    <w:rsid w:val="00E669C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669CF"/>
  </w:style>
  <w:style w:type="character" w:customStyle="1" w:styleId="search-word-mail">
    <w:name w:val="search-word-mail"/>
    <w:qFormat/>
    <w:rsid w:val="00E669CF"/>
  </w:style>
  <w:style w:type="character" w:customStyle="1" w:styleId="SubtleReference1">
    <w:name w:val="Subtle Reference1"/>
    <w:uiPriority w:val="31"/>
    <w:qFormat/>
    <w:rsid w:val="00E669CF"/>
    <w:rPr>
      <w:smallCaps/>
      <w:color w:val="5A5A5A"/>
    </w:rPr>
  </w:style>
  <w:style w:type="character" w:customStyle="1" w:styleId="Char11">
    <w:name w:val="脚注文本 Char1"/>
    <w:basedOn w:val="DefaultParagraphFont"/>
    <w:semiHidden/>
    <w:qFormat/>
    <w:rsid w:val="00E669CF"/>
    <w:rPr>
      <w:rFonts w:ascii="Times New Roman" w:eastAsia="Times New Roman" w:hAnsi="Times New Roman"/>
      <w:sz w:val="18"/>
      <w:szCs w:val="18"/>
      <w:lang w:val="en-GB" w:eastAsia="en-GB"/>
    </w:rPr>
  </w:style>
  <w:style w:type="character" w:customStyle="1" w:styleId="word">
    <w:name w:val="word"/>
    <w:basedOn w:val="DefaultParagraphFont"/>
    <w:qFormat/>
    <w:rsid w:val="00E669CF"/>
  </w:style>
  <w:style w:type="character" w:customStyle="1" w:styleId="1e">
    <w:name w:val="未处理的提及1"/>
    <w:basedOn w:val="DefaultParagraphFont"/>
    <w:uiPriority w:val="99"/>
    <w:semiHidden/>
    <w:qFormat/>
    <w:rsid w:val="00E669CF"/>
    <w:rPr>
      <w:color w:val="605E5C"/>
      <w:shd w:val="clear" w:color="auto" w:fill="E1DFDD"/>
    </w:rPr>
  </w:style>
  <w:style w:type="character" w:customStyle="1" w:styleId="a7">
    <w:name w:val="首标题"/>
    <w:qFormat/>
    <w:rsid w:val="00E669CF"/>
    <w:rPr>
      <w:rFonts w:ascii="Arial" w:eastAsia="SimSun" w:hAnsi="Arial"/>
      <w:sz w:val="24"/>
      <w:lang w:val="en-US" w:eastAsia="zh-CN" w:bidi="ar-SA"/>
    </w:rPr>
  </w:style>
  <w:style w:type="character" w:customStyle="1" w:styleId="B1Car">
    <w:name w:val="B1+ Car"/>
    <w:link w:val="B1"/>
    <w:qFormat/>
    <w:rsid w:val="00E669CF"/>
    <w:rPr>
      <w:rFonts w:ascii="Times New Roman" w:eastAsia="MS Mincho" w:hAnsi="Times New Roman"/>
      <w:lang w:val="en-GB" w:eastAsia="en-GB"/>
    </w:rPr>
  </w:style>
  <w:style w:type="character" w:customStyle="1" w:styleId="HeaderChar1">
    <w:name w:val="Header Char1"/>
    <w:basedOn w:val="DefaultParagraphFont"/>
    <w:semiHidden/>
    <w:qFormat/>
    <w:rsid w:val="00E669C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669CF"/>
    <w:rPr>
      <w:color w:val="605E5C"/>
      <w:shd w:val="clear" w:color="auto" w:fill="E1DFDD"/>
    </w:rPr>
  </w:style>
  <w:style w:type="paragraph" w:customStyle="1" w:styleId="Style86">
    <w:name w:val="_Style 86"/>
    <w:uiPriority w:val="99"/>
    <w:semiHidden/>
    <w:qFormat/>
    <w:rsid w:val="00E669CF"/>
    <w:pPr>
      <w:spacing w:after="160" w:line="259" w:lineRule="auto"/>
    </w:pPr>
    <w:rPr>
      <w:rFonts w:ascii="Times New Roman" w:eastAsia="MS Mincho" w:hAnsi="Times New Roman"/>
      <w:lang w:val="en-GB" w:eastAsia="en-US"/>
    </w:rPr>
  </w:style>
  <w:style w:type="paragraph" w:customStyle="1" w:styleId="tac00">
    <w:name w:val="tac0"/>
    <w:basedOn w:val="Normal"/>
    <w:rsid w:val="00E669CF"/>
    <w:pPr>
      <w:keepNext/>
      <w:spacing w:after="0"/>
      <w:jc w:val="center"/>
    </w:pPr>
    <w:rPr>
      <w:rFonts w:ascii="Arial" w:eastAsia="Calibri" w:hAnsi="Arial" w:cs="Arial"/>
      <w:lang w:val="fi-FI" w:eastAsia="fi-FI"/>
    </w:rPr>
  </w:style>
  <w:style w:type="paragraph" w:customStyle="1" w:styleId="tah00">
    <w:name w:val="tah0"/>
    <w:basedOn w:val="Normal"/>
    <w:rsid w:val="00E669C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E669CF"/>
    <w:pPr>
      <w:overflowPunct w:val="0"/>
      <w:autoSpaceDE w:val="0"/>
      <w:autoSpaceDN w:val="0"/>
      <w:adjustRightInd w:val="0"/>
      <w:textAlignment w:val="baseline"/>
    </w:pPr>
    <w:rPr>
      <w:lang w:eastAsia="en-GB"/>
    </w:rPr>
  </w:style>
  <w:style w:type="character" w:customStyle="1" w:styleId="23">
    <w:name w:val="明显强调2"/>
    <w:uiPriority w:val="21"/>
    <w:qFormat/>
    <w:rsid w:val="00E669CF"/>
    <w:rPr>
      <w:b/>
      <w:bCs/>
      <w:i/>
      <w:iCs/>
      <w:color w:val="4F81BD"/>
    </w:rPr>
  </w:style>
  <w:style w:type="paragraph" w:customStyle="1" w:styleId="124">
    <w:name w:val="修订12"/>
    <w:hidden/>
    <w:semiHidden/>
    <w:qFormat/>
    <w:rsid w:val="00E669CF"/>
    <w:rPr>
      <w:rFonts w:ascii="Times New Roman" w:eastAsia="Batang" w:hAnsi="Times New Roman"/>
      <w:lang w:val="en-GB" w:eastAsia="en-US"/>
    </w:rPr>
  </w:style>
  <w:style w:type="paragraph" w:styleId="MacroText">
    <w:name w:val="macro"/>
    <w:link w:val="MacroTextChar"/>
    <w:uiPriority w:val="99"/>
    <w:qFormat/>
    <w:rsid w:val="00E669C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669CF"/>
    <w:rPr>
      <w:rFonts w:ascii="Courier New" w:eastAsia="SimSun" w:hAnsi="Courier New"/>
      <w:kern w:val="2"/>
      <w:sz w:val="24"/>
      <w:lang w:val="en-US" w:eastAsia="zh-CN"/>
    </w:rPr>
  </w:style>
  <w:style w:type="paragraph" w:styleId="Index8">
    <w:name w:val="index 8"/>
    <w:basedOn w:val="Normal"/>
    <w:next w:val="Normal"/>
    <w:uiPriority w:val="99"/>
    <w:qFormat/>
    <w:rsid w:val="00E669CF"/>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E669CF"/>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E669CF"/>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E669CF"/>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E669CF"/>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E669CF"/>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E669CF"/>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E669CF"/>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E669CF"/>
    <w:rPr>
      <w:rFonts w:ascii="Times New Roman" w:eastAsia="SimSun" w:hAnsi="Times New Roman"/>
      <w:sz w:val="21"/>
      <w:szCs w:val="22"/>
      <w:lang w:val="en-GB" w:eastAsia="zh-CN"/>
    </w:rPr>
  </w:style>
  <w:style w:type="character" w:customStyle="1" w:styleId="a9">
    <w:name w:val="文稿抬头"/>
    <w:qFormat/>
    <w:rsid w:val="00E669CF"/>
    <w:rPr>
      <w:rFonts w:eastAsia="MS Mincho"/>
      <w:b/>
      <w:bCs/>
      <w:sz w:val="24"/>
    </w:rPr>
  </w:style>
  <w:style w:type="paragraph" w:customStyle="1" w:styleId="Revisin">
    <w:name w:val="Revisión"/>
    <w:hidden/>
    <w:uiPriority w:val="99"/>
    <w:semiHidden/>
    <w:qFormat/>
    <w:rsid w:val="00E669CF"/>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E669C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E669C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669CF"/>
    <w:rPr>
      <w:rFonts w:ascii="Times New Roman" w:eastAsia="MS Mincho" w:hAnsi="Times New Roman"/>
      <w:lang w:val="it-IT" w:eastAsia="en-GB"/>
    </w:rPr>
  </w:style>
  <w:style w:type="paragraph" w:customStyle="1" w:styleId="Doc-text2">
    <w:name w:val="Doc-text2"/>
    <w:basedOn w:val="Normal"/>
    <w:link w:val="Doc-text2Char"/>
    <w:qFormat/>
    <w:rsid w:val="00E669C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69CF"/>
    <w:rPr>
      <w:rFonts w:ascii="Arial" w:eastAsia="MS Mincho" w:hAnsi="Arial"/>
      <w:szCs w:val="24"/>
      <w:lang w:val="en-GB" w:eastAsia="en-GB"/>
    </w:rPr>
  </w:style>
  <w:style w:type="paragraph" w:customStyle="1" w:styleId="Doc-titleJK">
    <w:name w:val="Doc-title_JK"/>
    <w:basedOn w:val="Normal"/>
    <w:next w:val="Doc-text2JK"/>
    <w:link w:val="Doc-titleJKChar"/>
    <w:qFormat/>
    <w:rsid w:val="00E669CF"/>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E669C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669CF"/>
    <w:rPr>
      <w:rFonts w:ascii="Times New Roman" w:eastAsia="MS Mincho" w:hAnsi="Times New Roman"/>
      <w:szCs w:val="24"/>
      <w:lang w:val="en-GB" w:eastAsia="en-GB"/>
    </w:rPr>
  </w:style>
  <w:style w:type="character" w:customStyle="1" w:styleId="Doc-titleJKChar">
    <w:name w:val="Doc-title_JK Char"/>
    <w:link w:val="Doc-titleJK"/>
    <w:qFormat/>
    <w:rsid w:val="00E669CF"/>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E669CF"/>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669C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669CF"/>
    <w:pPr>
      <w:spacing w:before="120" w:after="120"/>
    </w:pPr>
    <w:rPr>
      <w:rFonts w:ascii="Book Antiqua" w:hAnsi="Book Antiqua"/>
      <w:b/>
    </w:rPr>
  </w:style>
  <w:style w:type="paragraph" w:customStyle="1" w:styleId="abstract">
    <w:name w:val="abstract"/>
    <w:basedOn w:val="Normal"/>
    <w:next w:val="Normal"/>
    <w:uiPriority w:val="99"/>
    <w:qFormat/>
    <w:rsid w:val="00E669CF"/>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E669C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669C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669CF"/>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669CF"/>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669CF"/>
  </w:style>
  <w:style w:type="paragraph" w:customStyle="1" w:styleId="2ChapterXXStatementh22Header2l2Level2Headhea">
    <w:name w:val="样式 标题 2Chapter X.X. Statementh22Header 2l2Level 2 Headhea..."/>
    <w:basedOn w:val="Heading2"/>
    <w:uiPriority w:val="99"/>
    <w:qFormat/>
    <w:rsid w:val="00E669C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669CF"/>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E669CF"/>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E669C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669CF"/>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669CF"/>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669CF"/>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E669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669CF"/>
    <w:rPr>
      <w:sz w:val="24"/>
      <w:lang w:val="en-US" w:eastAsia="en-US"/>
    </w:rPr>
  </w:style>
  <w:style w:type="character" w:customStyle="1" w:styleId="TableNo0">
    <w:name w:val="Table_No Знак"/>
    <w:link w:val="TableNo"/>
    <w:qFormat/>
    <w:locked/>
    <w:rsid w:val="00E669CF"/>
    <w:rPr>
      <w:rFonts w:ascii="Times New Roman" w:eastAsiaTheme="minorEastAsia" w:hAnsi="Times New Roman"/>
      <w:caps/>
      <w:lang w:val="en-GB" w:eastAsia="en-US"/>
    </w:rPr>
  </w:style>
  <w:style w:type="character" w:customStyle="1" w:styleId="NMPHeading1Char2">
    <w:name w:val="NMP Heading 1 Char2"/>
    <w:qFormat/>
    <w:rsid w:val="00E669CF"/>
    <w:rPr>
      <w:rFonts w:ascii="Arial" w:hAnsi="Arial"/>
      <w:sz w:val="36"/>
      <w:lang w:val="en-GB" w:eastAsia="en-US" w:bidi="ar-SA"/>
    </w:rPr>
  </w:style>
  <w:style w:type="paragraph" w:customStyle="1" w:styleId="Agreement">
    <w:name w:val="Agreement"/>
    <w:basedOn w:val="Normal"/>
    <w:next w:val="Normal"/>
    <w:uiPriority w:val="99"/>
    <w:qFormat/>
    <w:rsid w:val="00E669C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669C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669C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E669CF"/>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E669CF"/>
    <w:rPr>
      <w:rFonts w:asciiTheme="minorHAnsi" w:eastAsiaTheme="minorEastAsia" w:hAnsiTheme="minorHAnsi" w:cstheme="minorBidi"/>
      <w:kern w:val="2"/>
      <w:sz w:val="18"/>
      <w:szCs w:val="18"/>
    </w:rPr>
  </w:style>
  <w:style w:type="character" w:customStyle="1" w:styleId="font11">
    <w:name w:val="font11"/>
    <w:basedOn w:val="DefaultParagraphFont"/>
    <w:qFormat/>
    <w:rsid w:val="00E669CF"/>
    <w:rPr>
      <w:rFonts w:ascii="Arial" w:hAnsi="Arial" w:cs="Arial" w:hint="default"/>
      <w:color w:val="000000"/>
      <w:sz w:val="18"/>
      <w:szCs w:val="18"/>
      <w:u w:val="none"/>
      <w:vertAlign w:val="superscript"/>
    </w:rPr>
  </w:style>
  <w:style w:type="character" w:customStyle="1" w:styleId="font31">
    <w:name w:val="font31"/>
    <w:basedOn w:val="DefaultParagraphFont"/>
    <w:qFormat/>
    <w:rsid w:val="00E669CF"/>
    <w:rPr>
      <w:rFonts w:ascii="Arial" w:hAnsi="Arial" w:cs="Arial" w:hint="default"/>
      <w:color w:val="000000"/>
      <w:sz w:val="18"/>
      <w:szCs w:val="18"/>
      <w:u w:val="none"/>
    </w:rPr>
  </w:style>
  <w:style w:type="character" w:customStyle="1" w:styleId="font21">
    <w:name w:val="font21"/>
    <w:basedOn w:val="DefaultParagraphFont"/>
    <w:qFormat/>
    <w:rsid w:val="00E669CF"/>
    <w:rPr>
      <w:rFonts w:ascii="Arial" w:hAnsi="Arial" w:cs="Arial" w:hint="default"/>
      <w:color w:val="000000"/>
      <w:sz w:val="18"/>
      <w:szCs w:val="18"/>
      <w:u w:val="none"/>
    </w:rPr>
  </w:style>
  <w:style w:type="character" w:customStyle="1" w:styleId="font41">
    <w:name w:val="font41"/>
    <w:basedOn w:val="DefaultParagraphFont"/>
    <w:qFormat/>
    <w:rsid w:val="00E669CF"/>
    <w:rPr>
      <w:rFonts w:ascii="Arial" w:hAnsi="Arial" w:cs="Arial" w:hint="default"/>
      <w:color w:val="000000"/>
      <w:sz w:val="18"/>
      <w:szCs w:val="18"/>
      <w:u w:val="none"/>
    </w:rPr>
  </w:style>
  <w:style w:type="table" w:styleId="TableGrid17">
    <w:name w:val="Table Grid 1"/>
    <w:basedOn w:val="TableNormal"/>
    <w:qFormat/>
    <w:rsid w:val="00E669C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669C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669CF"/>
    <w:rPr>
      <w:lang w:val="en-GB" w:eastAsia="en-US"/>
    </w:rPr>
  </w:style>
  <w:style w:type="character" w:customStyle="1" w:styleId="Style115">
    <w:name w:val="_Style 115"/>
    <w:uiPriority w:val="31"/>
    <w:qFormat/>
    <w:rsid w:val="00E669CF"/>
    <w:rPr>
      <w:smallCaps/>
      <w:color w:val="5A5A5A"/>
    </w:rPr>
  </w:style>
  <w:style w:type="table" w:customStyle="1" w:styleId="115">
    <w:name w:val="网格型1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669CF"/>
    <w:rPr>
      <w:rFonts w:ascii="Times New Roman" w:eastAsia="MS Mincho" w:hAnsi="Times New Roman"/>
      <w:lang w:val="en-US" w:eastAsia="zh-CN"/>
    </w:rPr>
    <w:tblPr/>
  </w:style>
  <w:style w:type="table" w:customStyle="1" w:styleId="TableGrid54">
    <w:name w:val="Table Grid54"/>
    <w:basedOn w:val="TableNormal"/>
    <w:uiPriority w:val="39"/>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669CF"/>
    <w:rPr>
      <w:rFonts w:ascii="Times New Roman" w:eastAsia="MS Mincho" w:hAnsi="Times New Roman"/>
      <w:lang w:val="en-US" w:eastAsia="zh-CN"/>
    </w:rPr>
    <w:tblPr/>
  </w:style>
  <w:style w:type="table" w:customStyle="1" w:styleId="TableGrid511">
    <w:name w:val="Table Grid511"/>
    <w:basedOn w:val="TableNormal"/>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669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669CF"/>
    <w:rPr>
      <w:rFonts w:ascii="Times New Roman" w:eastAsia="Batang" w:hAnsi="Times New Roman"/>
      <w:lang w:val="en-GB" w:eastAsia="en-US"/>
    </w:rPr>
  </w:style>
  <w:style w:type="paragraph" w:customStyle="1" w:styleId="Style91">
    <w:name w:val="_Style 91"/>
    <w:uiPriority w:val="99"/>
    <w:semiHidden/>
    <w:qFormat/>
    <w:rsid w:val="00E669CF"/>
    <w:pPr>
      <w:spacing w:after="160" w:line="259" w:lineRule="auto"/>
    </w:pPr>
    <w:rPr>
      <w:lang w:val="en-GB" w:eastAsia="en-US"/>
    </w:rPr>
  </w:style>
  <w:style w:type="character" w:customStyle="1" w:styleId="Style104">
    <w:name w:val="_Style 104"/>
    <w:uiPriority w:val="31"/>
    <w:qFormat/>
    <w:rsid w:val="00E669CF"/>
    <w:rPr>
      <w:smallCaps/>
      <w:color w:val="5A5A5A"/>
    </w:rPr>
  </w:style>
  <w:style w:type="table" w:customStyle="1" w:styleId="TableGrid91">
    <w:name w:val="Table Grid91"/>
    <w:basedOn w:val="TableNormal"/>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669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669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669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669C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669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669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669CF"/>
    <w:pPr>
      <w:spacing w:after="160" w:line="259" w:lineRule="auto"/>
    </w:pPr>
    <w:rPr>
      <w:rFonts w:ascii="Times New Roman" w:eastAsia="MS Mincho" w:hAnsi="Times New Roman"/>
      <w:lang w:val="en-GB" w:eastAsia="en-US"/>
    </w:rPr>
  </w:style>
  <w:style w:type="paragraph" w:customStyle="1" w:styleId="1f">
    <w:name w:val="変更箇所1"/>
    <w:semiHidden/>
    <w:qFormat/>
    <w:rsid w:val="00E669CF"/>
    <w:pPr>
      <w:autoSpaceDN w:val="0"/>
    </w:pPr>
    <w:rPr>
      <w:rFonts w:ascii="Times New Roman" w:eastAsia="MS Mincho" w:hAnsi="Times New Roman"/>
      <w:lang w:val="en-GB" w:eastAsia="en-US"/>
    </w:rPr>
  </w:style>
  <w:style w:type="paragraph" w:customStyle="1" w:styleId="25">
    <w:name w:val="変更箇所2"/>
    <w:semiHidden/>
    <w:qFormat/>
    <w:rsid w:val="00E669CF"/>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669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669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669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669C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69C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69C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669C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02425">
      <w:bodyDiv w:val="1"/>
      <w:marLeft w:val="0"/>
      <w:marRight w:val="0"/>
      <w:marTop w:val="0"/>
      <w:marBottom w:val="0"/>
      <w:divBdr>
        <w:top w:val="none" w:sz="0" w:space="0" w:color="auto"/>
        <w:left w:val="none" w:sz="0" w:space="0" w:color="auto"/>
        <w:bottom w:val="none" w:sz="0" w:space="0" w:color="auto"/>
        <w:right w:val="none" w:sz="0" w:space="0" w:color="auto"/>
      </w:divBdr>
      <w:divsChild>
        <w:div w:id="334457026">
          <w:marLeft w:val="0"/>
          <w:marRight w:val="0"/>
          <w:marTop w:val="0"/>
          <w:marBottom w:val="0"/>
          <w:divBdr>
            <w:top w:val="none" w:sz="0" w:space="0" w:color="auto"/>
            <w:left w:val="none" w:sz="0" w:space="0" w:color="auto"/>
            <w:bottom w:val="none" w:sz="0" w:space="0" w:color="auto"/>
            <w:right w:val="none" w:sz="0" w:space="0" w:color="auto"/>
          </w:divBdr>
          <w:divsChild>
            <w:div w:id="1100836525">
              <w:marLeft w:val="0"/>
              <w:marRight w:val="0"/>
              <w:marTop w:val="0"/>
              <w:marBottom w:val="0"/>
              <w:divBdr>
                <w:top w:val="none" w:sz="0" w:space="0" w:color="auto"/>
                <w:left w:val="none" w:sz="0" w:space="0" w:color="auto"/>
                <w:bottom w:val="none" w:sz="0" w:space="0" w:color="auto"/>
                <w:right w:val="none" w:sz="0" w:space="0" w:color="auto"/>
              </w:divBdr>
              <w:divsChild>
                <w:div w:id="85172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9757983">
      <w:bodyDiv w:val="1"/>
      <w:marLeft w:val="0"/>
      <w:marRight w:val="0"/>
      <w:marTop w:val="0"/>
      <w:marBottom w:val="0"/>
      <w:divBdr>
        <w:top w:val="none" w:sz="0" w:space="0" w:color="auto"/>
        <w:left w:val="none" w:sz="0" w:space="0" w:color="auto"/>
        <w:bottom w:val="none" w:sz="0" w:space="0" w:color="auto"/>
        <w:right w:val="none" w:sz="0" w:space="0" w:color="auto"/>
      </w:divBdr>
      <w:divsChild>
        <w:div w:id="244342197">
          <w:marLeft w:val="0"/>
          <w:marRight w:val="0"/>
          <w:marTop w:val="0"/>
          <w:marBottom w:val="0"/>
          <w:divBdr>
            <w:top w:val="none" w:sz="0" w:space="0" w:color="auto"/>
            <w:left w:val="none" w:sz="0" w:space="0" w:color="auto"/>
            <w:bottom w:val="none" w:sz="0" w:space="0" w:color="auto"/>
            <w:right w:val="none" w:sz="0" w:space="0" w:color="auto"/>
          </w:divBdr>
          <w:divsChild>
            <w:div w:id="1708749902">
              <w:marLeft w:val="0"/>
              <w:marRight w:val="0"/>
              <w:marTop w:val="0"/>
              <w:marBottom w:val="0"/>
              <w:divBdr>
                <w:top w:val="none" w:sz="0" w:space="0" w:color="auto"/>
                <w:left w:val="none" w:sz="0" w:space="0" w:color="auto"/>
                <w:bottom w:val="none" w:sz="0" w:space="0" w:color="auto"/>
                <w:right w:val="none" w:sz="0" w:space="0" w:color="auto"/>
              </w:divBdr>
              <w:divsChild>
                <w:div w:id="857239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877807">
      <w:bodyDiv w:val="1"/>
      <w:marLeft w:val="0"/>
      <w:marRight w:val="0"/>
      <w:marTop w:val="0"/>
      <w:marBottom w:val="0"/>
      <w:divBdr>
        <w:top w:val="none" w:sz="0" w:space="0" w:color="auto"/>
        <w:left w:val="none" w:sz="0" w:space="0" w:color="auto"/>
        <w:bottom w:val="none" w:sz="0" w:space="0" w:color="auto"/>
        <w:right w:val="none" w:sz="0" w:space="0" w:color="auto"/>
      </w:divBdr>
      <w:divsChild>
        <w:div w:id="2050370204">
          <w:marLeft w:val="0"/>
          <w:marRight w:val="0"/>
          <w:marTop w:val="0"/>
          <w:marBottom w:val="0"/>
          <w:divBdr>
            <w:top w:val="none" w:sz="0" w:space="0" w:color="auto"/>
            <w:left w:val="none" w:sz="0" w:space="0" w:color="auto"/>
            <w:bottom w:val="none" w:sz="0" w:space="0" w:color="auto"/>
            <w:right w:val="none" w:sz="0" w:space="0" w:color="auto"/>
          </w:divBdr>
          <w:divsChild>
            <w:div w:id="1156216189">
              <w:marLeft w:val="0"/>
              <w:marRight w:val="0"/>
              <w:marTop w:val="0"/>
              <w:marBottom w:val="0"/>
              <w:divBdr>
                <w:top w:val="none" w:sz="0" w:space="0" w:color="auto"/>
                <w:left w:val="none" w:sz="0" w:space="0" w:color="auto"/>
                <w:bottom w:val="none" w:sz="0" w:space="0" w:color="auto"/>
                <w:right w:val="none" w:sz="0" w:space="0" w:color="auto"/>
              </w:divBdr>
              <w:divsChild>
                <w:div w:id="336618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1595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075">
          <w:marLeft w:val="0"/>
          <w:marRight w:val="0"/>
          <w:marTop w:val="0"/>
          <w:marBottom w:val="0"/>
          <w:divBdr>
            <w:top w:val="none" w:sz="0" w:space="0" w:color="auto"/>
            <w:left w:val="none" w:sz="0" w:space="0" w:color="auto"/>
            <w:bottom w:val="none" w:sz="0" w:space="0" w:color="auto"/>
            <w:right w:val="none" w:sz="0" w:space="0" w:color="auto"/>
          </w:divBdr>
          <w:divsChild>
            <w:div w:id="1687559133">
              <w:marLeft w:val="0"/>
              <w:marRight w:val="0"/>
              <w:marTop w:val="0"/>
              <w:marBottom w:val="0"/>
              <w:divBdr>
                <w:top w:val="none" w:sz="0" w:space="0" w:color="auto"/>
                <w:left w:val="none" w:sz="0" w:space="0" w:color="auto"/>
                <w:bottom w:val="none" w:sz="0" w:space="0" w:color="auto"/>
                <w:right w:val="none" w:sz="0" w:space="0" w:color="auto"/>
              </w:divBdr>
              <w:divsChild>
                <w:div w:id="134421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390616">
      <w:bodyDiv w:val="1"/>
      <w:marLeft w:val="0"/>
      <w:marRight w:val="0"/>
      <w:marTop w:val="0"/>
      <w:marBottom w:val="0"/>
      <w:divBdr>
        <w:top w:val="none" w:sz="0" w:space="0" w:color="auto"/>
        <w:left w:val="none" w:sz="0" w:space="0" w:color="auto"/>
        <w:bottom w:val="none" w:sz="0" w:space="0" w:color="auto"/>
        <w:right w:val="none" w:sz="0" w:space="0" w:color="auto"/>
      </w:divBdr>
    </w:div>
    <w:div w:id="1734811715">
      <w:bodyDiv w:val="1"/>
      <w:marLeft w:val="0"/>
      <w:marRight w:val="0"/>
      <w:marTop w:val="0"/>
      <w:marBottom w:val="0"/>
      <w:divBdr>
        <w:top w:val="none" w:sz="0" w:space="0" w:color="auto"/>
        <w:left w:val="none" w:sz="0" w:space="0" w:color="auto"/>
        <w:bottom w:val="none" w:sz="0" w:space="0" w:color="auto"/>
        <w:right w:val="none" w:sz="0" w:space="0" w:color="auto"/>
      </w:divBdr>
      <w:divsChild>
        <w:div w:id="2120684872">
          <w:marLeft w:val="0"/>
          <w:marRight w:val="0"/>
          <w:marTop w:val="0"/>
          <w:marBottom w:val="0"/>
          <w:divBdr>
            <w:top w:val="none" w:sz="0" w:space="0" w:color="auto"/>
            <w:left w:val="none" w:sz="0" w:space="0" w:color="auto"/>
            <w:bottom w:val="none" w:sz="0" w:space="0" w:color="auto"/>
            <w:right w:val="none" w:sz="0" w:space="0" w:color="auto"/>
          </w:divBdr>
          <w:divsChild>
            <w:div w:id="470556544">
              <w:marLeft w:val="0"/>
              <w:marRight w:val="0"/>
              <w:marTop w:val="0"/>
              <w:marBottom w:val="0"/>
              <w:divBdr>
                <w:top w:val="none" w:sz="0" w:space="0" w:color="auto"/>
                <w:left w:val="none" w:sz="0" w:space="0" w:color="auto"/>
                <w:bottom w:val="none" w:sz="0" w:space="0" w:color="auto"/>
                <w:right w:val="none" w:sz="0" w:space="0" w:color="auto"/>
              </w:divBdr>
              <w:divsChild>
                <w:div w:id="66486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9426828">
      <w:bodyDiv w:val="1"/>
      <w:marLeft w:val="0"/>
      <w:marRight w:val="0"/>
      <w:marTop w:val="0"/>
      <w:marBottom w:val="0"/>
      <w:divBdr>
        <w:top w:val="none" w:sz="0" w:space="0" w:color="auto"/>
        <w:left w:val="none" w:sz="0" w:space="0" w:color="auto"/>
        <w:bottom w:val="none" w:sz="0" w:space="0" w:color="auto"/>
        <w:right w:val="none" w:sz="0" w:space="0" w:color="auto"/>
      </w:divBdr>
      <w:divsChild>
        <w:div w:id="1886137533">
          <w:marLeft w:val="0"/>
          <w:marRight w:val="0"/>
          <w:marTop w:val="0"/>
          <w:marBottom w:val="0"/>
          <w:divBdr>
            <w:top w:val="none" w:sz="0" w:space="0" w:color="auto"/>
            <w:left w:val="none" w:sz="0" w:space="0" w:color="auto"/>
            <w:bottom w:val="none" w:sz="0" w:space="0" w:color="auto"/>
            <w:right w:val="none" w:sz="0" w:space="0" w:color="auto"/>
          </w:divBdr>
          <w:divsChild>
            <w:div w:id="1303316050">
              <w:marLeft w:val="0"/>
              <w:marRight w:val="0"/>
              <w:marTop w:val="0"/>
              <w:marBottom w:val="0"/>
              <w:divBdr>
                <w:top w:val="none" w:sz="0" w:space="0" w:color="auto"/>
                <w:left w:val="none" w:sz="0" w:space="0" w:color="auto"/>
                <w:bottom w:val="none" w:sz="0" w:space="0" w:color="auto"/>
                <w:right w:val="none" w:sz="0" w:space="0" w:color="auto"/>
              </w:divBdr>
              <w:divsChild>
                <w:div w:id="1544245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8</Pages>
  <Words>3539</Words>
  <Characters>20174</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2</cp:revision>
  <cp:lastPrinted>1900-01-01T08:00:00Z</cp:lastPrinted>
  <dcterms:created xsi:type="dcterms:W3CDTF">2023-05-15T19:29:00Z</dcterms:created>
  <dcterms:modified xsi:type="dcterms:W3CDTF">2023-05-15T19:29:00Z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